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77A8" w14:textId="18CA2E77" w:rsidR="003025C6" w:rsidRDefault="003C10CB" w:rsidP="003C10CB">
      <w:pPr>
        <w:ind w:right="11805"/>
      </w:pPr>
      <w:bookmarkStart w:id="0" w:name="_gjdgxs" w:colFirst="0" w:colLast="0"/>
      <w:bookmarkEnd w:id="0"/>
      <w:r>
        <w:rPr>
          <w:noProof/>
        </w:rPr>
        <mc:AlternateContent>
          <mc:Choice Requires="wps">
            <w:drawing>
              <wp:anchor distT="45720" distB="45720" distL="114300" distR="114300" simplePos="0" relativeHeight="251660288" behindDoc="0" locked="0" layoutInCell="1" allowOverlap="1" wp14:anchorId="1F654288" wp14:editId="37921DCF">
                <wp:simplePos x="0" y="0"/>
                <wp:positionH relativeFrom="margin">
                  <wp:align>right</wp:align>
                </wp:positionH>
                <wp:positionV relativeFrom="paragraph">
                  <wp:posOffset>723265</wp:posOffset>
                </wp:positionV>
                <wp:extent cx="130302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404620"/>
                        </a:xfrm>
                        <a:prstGeom prst="rect">
                          <a:avLst/>
                        </a:prstGeom>
                        <a:solidFill>
                          <a:srgbClr val="FFFFFF"/>
                        </a:solidFill>
                        <a:ln w="9525">
                          <a:noFill/>
                          <a:miter lim="800000"/>
                          <a:headEnd/>
                          <a:tailEnd/>
                        </a:ln>
                      </wps:spPr>
                      <wps:txbx>
                        <w:txbxContent>
                          <w:p w14:paraId="74139B2C" w14:textId="76720D0D" w:rsidR="003C10CB" w:rsidRDefault="003C10CB" w:rsidP="003C10CB">
                            <w:pPr>
                              <w:jc w:val="right"/>
                            </w:pPr>
                            <w:r>
                              <w:rPr>
                                <w:b/>
                                <w:sz w:val="24"/>
                                <w:szCs w:val="24"/>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54288" id="_x0000_t202" coordsize="21600,21600" o:spt="202" path="m,l,21600r21600,l21600,xe">
                <v:stroke joinstyle="miter"/>
                <v:path gradientshapeok="t" o:connecttype="rect"/>
              </v:shapetype>
              <v:shape id="Text Box 2" o:spid="_x0000_s1026" type="#_x0000_t202" style="position:absolute;margin-left:51.4pt;margin-top:56.95pt;width:102.6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" stroked="f">
                <v:textbox style="mso-fit-shape-to-text:t">
                  <w:txbxContent>
                    <w:p w14:paraId="74139B2C" w14:textId="76720D0D" w:rsidR="003C10CB" w:rsidRDefault="003C10CB" w:rsidP="003C10CB">
                      <w:pPr>
                        <w:jc w:val="right"/>
                      </w:pPr>
                      <w:r>
                        <w:rPr>
                          <w:b/>
                          <w:sz w:val="24"/>
                          <w:szCs w:val="24"/>
                        </w:rPr>
                        <w:t>Press Release</w:t>
                      </w:r>
                    </w:p>
                  </w:txbxContent>
                </v:textbox>
                <w10:wrap type="square" anchorx="margin"/>
              </v:shape>
            </w:pict>
          </mc:Fallback>
        </mc:AlternateContent>
      </w:r>
      <w:r w:rsidR="00563310">
        <w:rPr>
          <w:noProof/>
          <w:lang w:val="en-US"/>
        </w:rPr>
        <w:drawing>
          <wp:anchor distT="114300" distB="114300" distL="114300" distR="114300" simplePos="0" relativeHeight="251658240" behindDoc="0" locked="0" layoutInCell="1" hidden="0" allowOverlap="1" wp14:anchorId="653700EF" wp14:editId="0A2BC557">
            <wp:simplePos x="0" y="0"/>
            <wp:positionH relativeFrom="column">
              <wp:posOffset>-170178</wp:posOffset>
            </wp:positionH>
            <wp:positionV relativeFrom="paragraph">
              <wp:posOffset>114300</wp:posOffset>
            </wp:positionV>
            <wp:extent cx="1371600" cy="11525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371600" cy="1152525"/>
                    </a:xfrm>
                    <a:prstGeom prst="rect">
                      <a:avLst/>
                    </a:prstGeom>
                    <a:ln/>
                  </pic:spPr>
                </pic:pic>
              </a:graphicData>
            </a:graphic>
          </wp:anchor>
        </w:drawing>
      </w:r>
    </w:p>
    <w:p w14:paraId="235F415F" w14:textId="77777777" w:rsidR="003025C6" w:rsidRDefault="003025C6"/>
    <w:p w14:paraId="185BAB69" w14:textId="492CE04B" w:rsidR="003025C6" w:rsidRDefault="00563310" w:rsidP="006B67B6">
      <w:pPr>
        <w:spacing w:line="240" w:lineRule="auto"/>
      </w:pPr>
      <w:bookmarkStart w:id="1" w:name="OLE_LINK3"/>
      <w:r>
        <w:rPr>
          <w:i/>
        </w:rPr>
        <w:t xml:space="preserve">Media Relations                                                            </w:t>
      </w:r>
      <w:r w:rsidR="00E21A2C">
        <w:rPr>
          <w:i/>
        </w:rPr>
        <w:t xml:space="preserve"> </w:t>
      </w:r>
      <w:r>
        <w:rPr>
          <w:i/>
        </w:rPr>
        <w:t>Investor Relations</w:t>
      </w:r>
    </w:p>
    <w:p w14:paraId="6166A35C" w14:textId="74FD4290" w:rsidR="004A7606" w:rsidRPr="00C32666" w:rsidRDefault="00F76BE3" w:rsidP="006B67B6">
      <w:pPr>
        <w:spacing w:line="240" w:lineRule="auto"/>
        <w:rPr>
          <w:lang w:val="en-US"/>
        </w:rPr>
      </w:pPr>
      <w:r>
        <w:t>Lucy Jenkins</w:t>
      </w:r>
      <w:r>
        <w:tab/>
      </w:r>
      <w:r w:rsidR="00563310">
        <w:t xml:space="preserve">                                                                </w:t>
      </w:r>
      <w:r w:rsidR="00311C5B" w:rsidRPr="00C32666">
        <w:rPr>
          <w:lang w:val="en-US"/>
        </w:rPr>
        <w:t>Chris</w:t>
      </w:r>
      <w:r w:rsidR="00A76684" w:rsidRPr="00C32666">
        <w:rPr>
          <w:lang w:val="en-US"/>
        </w:rPr>
        <w:t xml:space="preserve"> Sikora</w:t>
      </w:r>
    </w:p>
    <w:p w14:paraId="595574A9" w14:textId="06A58911" w:rsidR="00D14F04" w:rsidRPr="00C32666" w:rsidRDefault="00563310" w:rsidP="006B67B6">
      <w:pPr>
        <w:spacing w:line="240" w:lineRule="auto"/>
        <w:rPr>
          <w:lang w:val="en-US"/>
        </w:rPr>
      </w:pPr>
      <w:r w:rsidRPr="00C32666">
        <w:rPr>
          <w:lang w:val="en-US"/>
        </w:rPr>
        <w:t>+</w:t>
      </w:r>
      <w:r w:rsidR="001D58A6">
        <w:rPr>
          <w:lang w:val="en-US"/>
        </w:rPr>
        <w:t>44</w:t>
      </w:r>
      <w:r w:rsidR="00F76BE3" w:rsidRPr="00C32666">
        <w:rPr>
          <w:lang w:val="en-US"/>
        </w:rPr>
        <w:t>7747 488782</w:t>
      </w:r>
      <w:r w:rsidR="00F76BE3" w:rsidRPr="00C32666">
        <w:rPr>
          <w:lang w:val="en-US"/>
        </w:rPr>
        <w:tab/>
      </w:r>
      <w:r w:rsidR="00F76BE3" w:rsidRPr="00C32666">
        <w:rPr>
          <w:lang w:val="en-US"/>
        </w:rPr>
        <w:tab/>
      </w:r>
      <w:r w:rsidR="00F76BE3" w:rsidRPr="00C32666">
        <w:rPr>
          <w:lang w:val="en-US"/>
        </w:rPr>
        <w:tab/>
      </w:r>
      <w:r w:rsidR="00F76BE3" w:rsidRPr="00C32666">
        <w:rPr>
          <w:lang w:val="en-US"/>
        </w:rPr>
        <w:tab/>
      </w:r>
      <w:r w:rsidR="00F76BE3" w:rsidRPr="00C32666">
        <w:rPr>
          <w:lang w:val="en-US"/>
        </w:rPr>
        <w:tab/>
        <w:t xml:space="preserve">     </w:t>
      </w:r>
      <w:r w:rsidR="00D14F04" w:rsidRPr="00C32666">
        <w:rPr>
          <w:lang w:val="en-US"/>
        </w:rPr>
        <w:t xml:space="preserve">+1 </w:t>
      </w:r>
      <w:r w:rsidR="00A76684" w:rsidRPr="00C32666">
        <w:rPr>
          <w:lang w:val="en-US"/>
        </w:rPr>
        <w:t>330</w:t>
      </w:r>
      <w:r w:rsidR="00311C5B" w:rsidRPr="00C32666">
        <w:rPr>
          <w:lang w:val="en-US"/>
        </w:rPr>
        <w:t xml:space="preserve"> </w:t>
      </w:r>
      <w:r w:rsidR="007F141A" w:rsidRPr="00C32666">
        <w:rPr>
          <w:lang w:val="en-US"/>
        </w:rPr>
        <w:t>490</w:t>
      </w:r>
      <w:r w:rsidR="001D322A" w:rsidRPr="00C32666">
        <w:rPr>
          <w:lang w:val="en-US"/>
        </w:rPr>
        <w:t xml:space="preserve"> </w:t>
      </w:r>
      <w:r w:rsidR="007F141A" w:rsidRPr="00C32666">
        <w:rPr>
          <w:lang w:val="en-US"/>
        </w:rPr>
        <w:t>4242</w:t>
      </w:r>
    </w:p>
    <w:p w14:paraId="21AAD6DE" w14:textId="503B8595" w:rsidR="003025C6" w:rsidRPr="00C32666" w:rsidRDefault="00F76BE3" w:rsidP="006B67B6">
      <w:pPr>
        <w:spacing w:line="240" w:lineRule="auto"/>
        <w:rPr>
          <w:lang w:val="en-US"/>
        </w:rPr>
      </w:pPr>
      <w:hyperlink r:id="rId11" w:history="1">
        <w:r w:rsidRPr="00C32666">
          <w:rPr>
            <w:rStyle w:val="Hyperlink"/>
            <w:lang w:val="en-US"/>
          </w:rPr>
          <w:t>lucy.jenkins@dieboldnixdorf.com</w:t>
        </w:r>
      </w:hyperlink>
      <w:r w:rsidR="00E21A2C" w:rsidRPr="00C32666">
        <w:rPr>
          <w:lang w:val="en-US"/>
        </w:rPr>
        <w:t xml:space="preserve"> </w:t>
      </w:r>
      <w:r w:rsidR="00563310" w:rsidRPr="00C32666">
        <w:rPr>
          <w:lang w:val="en-US"/>
        </w:rPr>
        <w:t xml:space="preserve">                        </w:t>
      </w:r>
      <w:r w:rsidR="00563310" w:rsidRPr="00C32666">
        <w:rPr>
          <w:lang w:val="en-US"/>
        </w:rPr>
        <w:tab/>
        <w:t xml:space="preserve">    </w:t>
      </w:r>
      <w:hyperlink r:id="rId12" w:history="1">
        <w:r w:rsidR="00A76684" w:rsidRPr="00C32666">
          <w:rPr>
            <w:rStyle w:val="Hyperlink"/>
            <w:lang w:val="en-US"/>
          </w:rPr>
          <w:t>christopher.sikora@dieboldnixdorf.com</w:t>
        </w:r>
      </w:hyperlink>
    </w:p>
    <w:bookmarkEnd w:id="1"/>
    <w:p w14:paraId="3201C410" w14:textId="77777777" w:rsidR="003025C6" w:rsidRPr="00C32666" w:rsidRDefault="003025C6">
      <w:pPr>
        <w:rPr>
          <w:lang w:val="en-US"/>
        </w:rPr>
      </w:pPr>
    </w:p>
    <w:p w14:paraId="08CB633F" w14:textId="77777777" w:rsidR="003025C6" w:rsidRDefault="00563310" w:rsidP="006B67B6">
      <w:pPr>
        <w:spacing w:line="240" w:lineRule="auto"/>
        <w:rPr>
          <w:b/>
        </w:rPr>
      </w:pPr>
      <w:r>
        <w:rPr>
          <w:b/>
        </w:rPr>
        <w:t>FOR IMMEDIATE RELEASE:</w:t>
      </w:r>
    </w:p>
    <w:p w14:paraId="7DAB1BA9" w14:textId="43E3ED21" w:rsidR="003025C6" w:rsidRDefault="00DF4EAE" w:rsidP="006B67B6">
      <w:pPr>
        <w:spacing w:line="240" w:lineRule="auto"/>
      </w:pPr>
      <w:r>
        <w:t>February 4</w:t>
      </w:r>
      <w:r w:rsidR="0074437E">
        <w:t>, 202</w:t>
      </w:r>
      <w:r w:rsidR="00B72EF8">
        <w:t>5</w:t>
      </w:r>
    </w:p>
    <w:p w14:paraId="28510FF1" w14:textId="26FC99C1" w:rsidR="003025C6" w:rsidRDefault="00563310">
      <w:r>
        <w:t xml:space="preserve">  </w:t>
      </w:r>
    </w:p>
    <w:p w14:paraId="49E40873" w14:textId="77777777" w:rsidR="00E05267" w:rsidRDefault="00E05267">
      <w:pPr>
        <w:rPr>
          <w:i/>
        </w:rPr>
      </w:pPr>
    </w:p>
    <w:p w14:paraId="0DBA135B" w14:textId="77777777" w:rsidR="005409E9" w:rsidRPr="00676234" w:rsidRDefault="005409E9" w:rsidP="00676234">
      <w:pPr>
        <w:spacing w:line="240" w:lineRule="auto"/>
        <w:rPr>
          <w:b/>
          <w:bCs/>
          <w:sz w:val="24"/>
          <w:szCs w:val="24"/>
        </w:rPr>
      </w:pPr>
      <w:r w:rsidRPr="005A7F14">
        <w:rPr>
          <w:b/>
          <w:bCs/>
          <w:sz w:val="24"/>
          <w:szCs w:val="24"/>
        </w:rPr>
        <w:t xml:space="preserve">Diebold Nixdorf Wins Multiple 2025 </w:t>
      </w:r>
      <w:r w:rsidRPr="00676234">
        <w:rPr>
          <w:b/>
          <w:bCs/>
          <w:sz w:val="24"/>
          <w:szCs w:val="24"/>
        </w:rPr>
        <w:t>Global Banking &amp; Finance Awards</w:t>
      </w:r>
      <w:r w:rsidRPr="00676234">
        <w:rPr>
          <w:b/>
          <w:bCs/>
          <w:sz w:val="24"/>
          <w:szCs w:val="24"/>
          <w:vertAlign w:val="superscript"/>
        </w:rPr>
        <w:t>®</w:t>
      </w:r>
      <w:r w:rsidRPr="00676234">
        <w:rPr>
          <w:b/>
          <w:bCs/>
          <w:sz w:val="24"/>
          <w:szCs w:val="24"/>
        </w:rPr>
        <w:t xml:space="preserve"> for ATM Services and Banking Technology Solutions</w:t>
      </w:r>
    </w:p>
    <w:p w14:paraId="45DB1A87" w14:textId="60729F35" w:rsidR="00030139" w:rsidRPr="00676234" w:rsidRDefault="00030139" w:rsidP="0001562F">
      <w:pPr>
        <w:spacing w:line="240" w:lineRule="auto"/>
        <w:rPr>
          <w:b/>
          <w:i/>
          <w:iCs/>
        </w:rPr>
      </w:pPr>
    </w:p>
    <w:p w14:paraId="4B14484F" w14:textId="197AB0EA" w:rsidR="00551A83" w:rsidRDefault="00752525" w:rsidP="00CB7BD1">
      <w:pPr>
        <w:spacing w:line="360" w:lineRule="auto"/>
        <w:ind w:firstLine="720"/>
        <w:rPr>
          <w:b/>
        </w:rPr>
      </w:pPr>
      <w:r>
        <w:rPr>
          <w:b/>
        </w:rPr>
        <w:t xml:space="preserve"> </w:t>
      </w:r>
    </w:p>
    <w:p w14:paraId="438CA9C5" w14:textId="4B0DC803" w:rsidR="00F21AEA" w:rsidRDefault="00F76BE3" w:rsidP="00F21AEA">
      <w:pPr>
        <w:spacing w:line="360" w:lineRule="auto"/>
        <w:ind w:firstLine="720"/>
      </w:pPr>
      <w:r>
        <w:rPr>
          <w:b/>
        </w:rPr>
        <w:t>NORTH CANTON, Ohio</w:t>
      </w:r>
      <w:r>
        <w:t xml:space="preserve"> – </w:t>
      </w:r>
      <w:r w:rsidR="00F21AEA">
        <w:t xml:space="preserve">Diebold Nixdorf (NYSE: DBD), </w:t>
      </w:r>
      <w:r w:rsidR="00F21AEA" w:rsidRPr="00006ED7">
        <w:t>a world leader in transforming the way people bank and shop</w:t>
      </w:r>
      <w:r w:rsidR="00F21AEA">
        <w:t>, has once again been recognized for its outstanding contributions to banking technology, earning top honors in the 2025 Global Banking &amp; Finance Awards</w:t>
      </w:r>
      <w:r w:rsidR="00F21AEA" w:rsidRPr="003D5310">
        <w:rPr>
          <w:vertAlign w:val="superscript"/>
        </w:rPr>
        <w:t>®</w:t>
      </w:r>
      <w:r w:rsidR="00F21AEA">
        <w:t xml:space="preserve">. The company has been named Best ATM Services Europe 2025, Best Banking Technology Solutions Provider Europe 2025, and Excellence in Innovation Banking Technology Solutions Provider Europe 2025 by </w:t>
      </w:r>
      <w:hyperlink r:id="rId13" w:history="1">
        <w:r w:rsidR="00F21AEA" w:rsidRPr="00F14DD4">
          <w:rPr>
            <w:rStyle w:val="Hyperlink"/>
          </w:rPr>
          <w:t>Global Banking &amp; Finance Review</w:t>
        </w:r>
        <w:r w:rsidR="00F21AEA" w:rsidRPr="003D5310">
          <w:rPr>
            <w:rStyle w:val="Hyperlink"/>
            <w:vertAlign w:val="superscript"/>
          </w:rPr>
          <w:t>®</w:t>
        </w:r>
      </w:hyperlink>
      <w:r w:rsidR="00F21AEA">
        <w:t>.</w:t>
      </w:r>
    </w:p>
    <w:p w14:paraId="0659C3E3" w14:textId="41908ABF" w:rsidR="00F21AEA" w:rsidRDefault="00F21AEA" w:rsidP="00F21AEA">
      <w:pPr>
        <w:spacing w:line="360" w:lineRule="auto"/>
        <w:ind w:firstLine="720"/>
      </w:pPr>
      <w:r>
        <w:t xml:space="preserve">Diebold Nixdorf’s success in the 2025 awards highlights its commitment to advancing banking technology. From pioneering self-service solutions to optimizing ATM operations, Diebold Nixdorf’s solutions empower financial institutions to deliver seamless, efficient, and innovative banking experiences for consumers across Europe. </w:t>
      </w:r>
    </w:p>
    <w:p w14:paraId="25FBA54C" w14:textId="7DC28B55" w:rsidR="00F21AEA" w:rsidRPr="0073198D" w:rsidRDefault="00F21AEA" w:rsidP="00F21AEA">
      <w:pPr>
        <w:spacing w:line="360" w:lineRule="auto"/>
        <w:ind w:firstLine="720"/>
      </w:pPr>
      <w:r w:rsidRPr="0073198D">
        <w:t xml:space="preserve">As a multi-year award winner, this marks the second time the company has won the Excellence in Innovation Banking Technology Solutions Provider Europe 2025 </w:t>
      </w:r>
      <w:r>
        <w:t xml:space="preserve">award </w:t>
      </w:r>
      <w:r w:rsidRPr="0073198D">
        <w:t xml:space="preserve">and the fifth win of the Best Banking Technology Solutions Provider Europe 2025 award. As an acknowledgment </w:t>
      </w:r>
      <w:r>
        <w:t>of</w:t>
      </w:r>
      <w:r w:rsidRPr="0073198D">
        <w:t xml:space="preserve"> its comprehensive range of services under the </w:t>
      </w:r>
      <w:hyperlink r:id="rId14" w:history="1">
        <w:r w:rsidRPr="00EE3057">
          <w:rPr>
            <w:rStyle w:val="Hyperlink"/>
          </w:rPr>
          <w:t>DN AllConnect Services</w:t>
        </w:r>
        <w:r w:rsidRPr="00EE3057">
          <w:rPr>
            <w:rStyle w:val="Hyperlink"/>
            <w:vertAlign w:val="superscript"/>
          </w:rPr>
          <w:t>SM</w:t>
        </w:r>
      </w:hyperlink>
      <w:r w:rsidRPr="0073198D">
        <w:t xml:space="preserve"> umbrella, Diebold Nixdorf was also honored with an award for ATM Services in Europe.</w:t>
      </w:r>
    </w:p>
    <w:p w14:paraId="42012036" w14:textId="3470F5E0" w:rsidR="00F21AEA" w:rsidRDefault="00F21AEA" w:rsidP="00F21AEA">
      <w:pPr>
        <w:spacing w:line="360" w:lineRule="auto"/>
        <w:ind w:firstLine="720"/>
      </w:pPr>
      <w:r w:rsidRPr="0073198D">
        <w:rPr>
          <w:b/>
          <w:bCs/>
        </w:rPr>
        <w:t xml:space="preserve">Wanda Rich, editor of Global Banking &amp; Finance Review, </w:t>
      </w:r>
      <w:r w:rsidR="00203593">
        <w:rPr>
          <w:b/>
          <w:bCs/>
        </w:rPr>
        <w:t>said</w:t>
      </w:r>
      <w:r w:rsidRPr="0073198D">
        <w:rPr>
          <w:b/>
          <w:bCs/>
        </w:rPr>
        <w:t>:</w:t>
      </w:r>
      <w:r w:rsidRPr="00E53A75">
        <w:t xml:space="preserve"> </w:t>
      </w:r>
      <w:r>
        <w:t>“</w:t>
      </w:r>
      <w:r w:rsidR="00CA3F8E" w:rsidRPr="0073198D">
        <w:t xml:space="preserve">Diebold Nixdorf’s ability to bridge the gap between digital and physical banking channels is a key differentiator in </w:t>
      </w:r>
      <w:r w:rsidR="00CA3F8E" w:rsidRPr="0073198D">
        <w:lastRenderedPageBreak/>
        <w:t>the financial technology landscape</w:t>
      </w:r>
      <w:r w:rsidR="00CA3F8E">
        <w:t>,</w:t>
      </w:r>
      <w:r w:rsidR="00CA3F8E" w:rsidRPr="0073198D">
        <w:t xml:space="preserve"> and the company remains at the forefront of banking technology advancements.</w:t>
      </w:r>
      <w:r w:rsidR="00CA3F8E" w:rsidRPr="0073198D">
        <w:rPr>
          <w:b/>
          <w:bCs/>
        </w:rPr>
        <w:t> </w:t>
      </w:r>
      <w:r w:rsidR="00D86B52">
        <w:t>The company’s</w:t>
      </w:r>
      <w:r>
        <w:t xml:space="preserve"> capabilities and AllConnect Services have demonstrated how they alleviate challenges by providing financial institutions with full-service solutions that ensure high availability, enhanced security and operational efficiency while lowering total cost of ownership.” </w:t>
      </w:r>
    </w:p>
    <w:p w14:paraId="403D9C05" w14:textId="0C864022" w:rsidR="00F21AEA" w:rsidRPr="008D4353" w:rsidRDefault="00F21AEA" w:rsidP="00F21AEA">
      <w:pPr>
        <w:spacing w:line="360" w:lineRule="auto"/>
        <w:ind w:firstLine="720"/>
      </w:pPr>
      <w:r w:rsidRPr="008D4353">
        <w:rPr>
          <w:b/>
          <w:bCs/>
        </w:rPr>
        <w:t>Helena Müller, vice president, Europe</w:t>
      </w:r>
      <w:r w:rsidR="00B05E92">
        <w:rPr>
          <w:b/>
          <w:bCs/>
        </w:rPr>
        <w:t>,</w:t>
      </w:r>
      <w:r w:rsidRPr="008D4353">
        <w:rPr>
          <w:b/>
          <w:bCs/>
        </w:rPr>
        <w:t xml:space="preserve"> </w:t>
      </w:r>
      <w:r w:rsidR="00B05E92">
        <w:rPr>
          <w:b/>
          <w:bCs/>
        </w:rPr>
        <w:t>at</w:t>
      </w:r>
      <w:r w:rsidR="00B05E92" w:rsidRPr="008D4353">
        <w:rPr>
          <w:b/>
          <w:bCs/>
        </w:rPr>
        <w:t xml:space="preserve"> </w:t>
      </w:r>
      <w:r w:rsidRPr="008D4353">
        <w:rPr>
          <w:b/>
          <w:bCs/>
        </w:rPr>
        <w:t xml:space="preserve">Diebold Nixdorf said: </w:t>
      </w:r>
      <w:r>
        <w:t xml:space="preserve">We are committed to supporting our customers with their innovation and technology roadmaps to ensure the most seamless and valuable solutions for end-users. The recognition of these awards fills us with pride as we continue to drive growth for our customers. We are especially honored to be recognized for our </w:t>
      </w:r>
      <w:r w:rsidR="00DA1C48">
        <w:t xml:space="preserve">industry-leading </w:t>
      </w:r>
      <w:r>
        <w:t>ATM service capabilities across Europe, which form the backbone of efficient and sustainable operations in an evolving industry.”</w:t>
      </w:r>
    </w:p>
    <w:p w14:paraId="169754F2" w14:textId="77777777" w:rsidR="00F21AEA" w:rsidRDefault="00F21AEA" w:rsidP="00F21AEA">
      <w:pPr>
        <w:spacing w:line="360" w:lineRule="auto"/>
        <w:ind w:firstLine="720"/>
      </w:pPr>
    </w:p>
    <w:p w14:paraId="46A27552" w14:textId="77777777" w:rsidR="00F21AEA" w:rsidRPr="00006ED7" w:rsidRDefault="00F21AEA" w:rsidP="00F21AEA">
      <w:pPr>
        <w:spacing w:line="360" w:lineRule="auto"/>
        <w:rPr>
          <w:b/>
          <w:bCs/>
        </w:rPr>
      </w:pPr>
      <w:r w:rsidRPr="00006ED7">
        <w:rPr>
          <w:b/>
          <w:bCs/>
        </w:rPr>
        <w:t>About Global Banking &amp; Finance Review®</w:t>
      </w:r>
    </w:p>
    <w:p w14:paraId="617BA779" w14:textId="77777777" w:rsidR="00F21AEA" w:rsidRDefault="00F21AEA" w:rsidP="00F21AEA">
      <w:pPr>
        <w:spacing w:line="360" w:lineRule="auto"/>
      </w:pPr>
      <w:r>
        <w:t>Global Banking &amp; Finance Review® is a leading online and print publication covering the financial industry. The magazine provides balanced, independent insights into financial trends, achievements, and strategies shaping the global banking sector. Now in their 15th year, the Global Banking &amp; Finance Awards® recognize excellence and innovation across various financial domains, celebrating companies that demonstrate outstanding performance and industry leadership.</w:t>
      </w:r>
    </w:p>
    <w:p w14:paraId="5C58F4E7" w14:textId="77777777" w:rsidR="00E96FCC" w:rsidRPr="008C6533" w:rsidRDefault="00E96FCC" w:rsidP="003C192C">
      <w:pPr>
        <w:spacing w:line="360" w:lineRule="auto"/>
        <w:ind w:firstLine="720"/>
        <w:rPr>
          <w:lang w:val="nl-NL"/>
        </w:rPr>
      </w:pPr>
    </w:p>
    <w:p w14:paraId="78D0BA4E" w14:textId="77777777" w:rsidR="00D95CF0" w:rsidRPr="008C6533" w:rsidRDefault="00563310" w:rsidP="00D95CF0">
      <w:pPr>
        <w:spacing w:line="360" w:lineRule="auto"/>
        <w:rPr>
          <w:b/>
          <w:lang w:val="nl-NL"/>
        </w:rPr>
      </w:pPr>
      <w:r w:rsidRPr="008C6533">
        <w:rPr>
          <w:b/>
          <w:lang w:val="nl-NL"/>
        </w:rPr>
        <w:t>About Diebold Nixdorf</w:t>
      </w:r>
    </w:p>
    <w:p w14:paraId="187F8A7C" w14:textId="0D2D4E2B" w:rsidR="00D95CF0" w:rsidRPr="00D95CF0" w:rsidRDefault="00D95CF0" w:rsidP="004B439A">
      <w:pPr>
        <w:spacing w:line="360" w:lineRule="auto"/>
        <w:ind w:firstLine="720"/>
        <w:rPr>
          <w:b/>
        </w:rPr>
      </w:pPr>
      <w:bookmarkStart w:id="2" w:name="OLE_LINK5"/>
      <w:r w:rsidRPr="00D95CF0">
        <w:rPr>
          <w:spacing w:val="4"/>
        </w:rPr>
        <w:t>Diebold Nixdorf, Incorporated</w:t>
      </w:r>
      <w:r w:rsidR="00B56212">
        <w:rPr>
          <w:spacing w:val="4"/>
        </w:rPr>
        <w:t>,</w:t>
      </w:r>
      <w:r w:rsidRPr="00D95CF0">
        <w:rPr>
          <w:spacing w:val="4"/>
        </w:rPr>
        <w:t xml:space="preserve"> (NYSE: DBD) automates, digitizes and transforms the way people bank and shop. As a partner to </w:t>
      </w:r>
      <w:proofErr w:type="gramStart"/>
      <w:r w:rsidRPr="00D95CF0">
        <w:rPr>
          <w:spacing w:val="4"/>
        </w:rPr>
        <w:t>the majority of</w:t>
      </w:r>
      <w:proofErr w:type="gramEnd"/>
      <w:r w:rsidRPr="00D95CF0">
        <w:rPr>
          <w:spacing w:val="4"/>
        </w:rPr>
        <w:t xml:space="preserve"> the world's top 100 financial institutions and top 25 global retailers, our integrated solutions connect digital and physical channels conveniently, securely and efficiently for millions of consumers each day. The company has a presence in more than 100 countries with approximately 2</w:t>
      </w:r>
      <w:r w:rsidR="00B552DB">
        <w:rPr>
          <w:spacing w:val="4"/>
        </w:rPr>
        <w:t>1</w:t>
      </w:r>
      <w:r w:rsidRPr="00D95CF0">
        <w:rPr>
          <w:spacing w:val="4"/>
        </w:rPr>
        <w:t xml:space="preserve">,000 employees worldwide. </w:t>
      </w:r>
      <w:bookmarkEnd w:id="2"/>
      <w:r w:rsidRPr="00D95CF0">
        <w:rPr>
          <w:spacing w:val="4"/>
        </w:rPr>
        <w:t>Visit </w:t>
      </w:r>
      <w:hyperlink r:id="rId15" w:history="1">
        <w:r w:rsidR="00657D12" w:rsidRPr="00E756DB">
          <w:rPr>
            <w:rStyle w:val="Hyperlink"/>
            <w:spacing w:val="4"/>
          </w:rPr>
          <w:t>www.DieboldNixdorf.com</w:t>
        </w:r>
      </w:hyperlink>
      <w:r w:rsidR="00657D12">
        <w:rPr>
          <w:spacing w:val="4"/>
        </w:rPr>
        <w:t xml:space="preserve"> </w:t>
      </w:r>
      <w:r w:rsidRPr="00D95CF0">
        <w:rPr>
          <w:spacing w:val="4"/>
        </w:rPr>
        <w:t>for more information.</w:t>
      </w:r>
    </w:p>
    <w:p w14:paraId="7FFACB6C" w14:textId="77777777" w:rsidR="006B09D8" w:rsidRDefault="006B09D8" w:rsidP="00563310">
      <w:pPr>
        <w:spacing w:line="360" w:lineRule="auto"/>
      </w:pPr>
    </w:p>
    <w:p w14:paraId="607D4766" w14:textId="2F53E56F" w:rsidR="006B09D8" w:rsidRPr="005C4F2E" w:rsidRDefault="00CC64E7" w:rsidP="006B09D8">
      <w:r>
        <w:t>X</w:t>
      </w:r>
      <w:r w:rsidR="006B09D8" w:rsidRPr="005C4F2E">
        <w:t xml:space="preserve">: </w:t>
      </w:r>
      <w:hyperlink r:id="rId16" w:history="1">
        <w:r w:rsidR="006B09D8">
          <w:rPr>
            <w:rStyle w:val="Hyperlink"/>
          </w:rPr>
          <w:t>@D</w:t>
        </w:r>
        <w:r w:rsidR="006B09D8" w:rsidRPr="005C4F2E">
          <w:rPr>
            <w:rStyle w:val="Hyperlink"/>
          </w:rPr>
          <w:t>iebold</w:t>
        </w:r>
        <w:r w:rsidR="006B09D8">
          <w:rPr>
            <w:rStyle w:val="Hyperlink"/>
          </w:rPr>
          <w:t>N</w:t>
        </w:r>
        <w:r w:rsidR="006B09D8" w:rsidRPr="005C4F2E">
          <w:rPr>
            <w:rStyle w:val="Hyperlink"/>
          </w:rPr>
          <w:t>ixdorf</w:t>
        </w:r>
      </w:hyperlink>
      <w:r w:rsidR="006B09D8" w:rsidRPr="005C4F2E">
        <w:t xml:space="preserve"> </w:t>
      </w:r>
    </w:p>
    <w:p w14:paraId="4128FBE8" w14:textId="77777777" w:rsidR="006B09D8" w:rsidRPr="005C4F2E" w:rsidRDefault="006B09D8" w:rsidP="006B09D8">
      <w:r w:rsidRPr="005C4F2E">
        <w:t xml:space="preserve">LinkedIn: </w:t>
      </w:r>
      <w:hyperlink r:id="rId17" w:history="1">
        <w:r w:rsidRPr="005C4F2E">
          <w:rPr>
            <w:rStyle w:val="Hyperlink"/>
          </w:rPr>
          <w:t>www.linkedin.com/company/diebold</w:t>
        </w:r>
      </w:hyperlink>
      <w:r w:rsidRPr="005C4F2E">
        <w:t xml:space="preserve">  </w:t>
      </w:r>
    </w:p>
    <w:p w14:paraId="5C54C3AE" w14:textId="77777777" w:rsidR="006B09D8" w:rsidRPr="005C4F2E" w:rsidRDefault="006B09D8" w:rsidP="006B09D8">
      <w:r w:rsidRPr="005C4F2E">
        <w:t xml:space="preserve">Facebook: </w:t>
      </w:r>
      <w:hyperlink r:id="rId18" w:history="1">
        <w:r w:rsidRPr="005C4F2E">
          <w:rPr>
            <w:rStyle w:val="Hyperlink"/>
          </w:rPr>
          <w:t>www.facebook.com/DieboldNixdorf</w:t>
        </w:r>
      </w:hyperlink>
    </w:p>
    <w:p w14:paraId="592AF5C1" w14:textId="0FB7CCDC" w:rsidR="00CE13B3" w:rsidRDefault="006B09D8" w:rsidP="0029129E">
      <w:pPr>
        <w:rPr>
          <w:rStyle w:val="Hyperlink"/>
        </w:rPr>
      </w:pPr>
      <w:r w:rsidRPr="005C4F2E">
        <w:t xml:space="preserve">YouTube: </w:t>
      </w:r>
      <w:hyperlink r:id="rId19" w:history="1">
        <w:r w:rsidRPr="005C4F2E">
          <w:rPr>
            <w:rStyle w:val="Hyperlink"/>
          </w:rPr>
          <w:t>www.youtube.com/dieboldnixdorf</w:t>
        </w:r>
      </w:hyperlink>
    </w:p>
    <w:p w14:paraId="58D3DF73" w14:textId="77777777" w:rsidR="0029129E" w:rsidRDefault="0029129E" w:rsidP="0029129E">
      <w:pPr>
        <w:rPr>
          <w:rStyle w:val="Hyperlink"/>
        </w:rPr>
      </w:pPr>
    </w:p>
    <w:p w14:paraId="572BB0ED" w14:textId="32282DA5" w:rsidR="0029129E" w:rsidRDefault="0029129E" w:rsidP="0029129E">
      <w:pPr>
        <w:rPr>
          <w:rStyle w:val="Hyperlink"/>
          <w:color w:val="auto"/>
          <w:sz w:val="18"/>
          <w:szCs w:val="18"/>
          <w:u w:val="none"/>
        </w:rPr>
      </w:pPr>
      <w:bookmarkStart w:id="3" w:name="OLE_LINK6"/>
      <w:r w:rsidRPr="0029129E">
        <w:rPr>
          <w:rStyle w:val="Hyperlink"/>
          <w:color w:val="auto"/>
          <w:sz w:val="18"/>
          <w:szCs w:val="18"/>
          <w:u w:val="none"/>
        </w:rPr>
        <w:t>DN-B</w:t>
      </w:r>
    </w:p>
    <w:bookmarkEnd w:id="3"/>
    <w:p w14:paraId="2E1E915C" w14:textId="73E19667" w:rsidR="0029129E" w:rsidRPr="0029129E" w:rsidRDefault="00240E45" w:rsidP="00240E45">
      <w:pPr>
        <w:jc w:val="center"/>
        <w:rPr>
          <w:b/>
        </w:rPr>
      </w:pPr>
      <w:r>
        <w:rPr>
          <w:rStyle w:val="Hyperlink"/>
          <w:color w:val="auto"/>
          <w:u w:val="none"/>
        </w:rPr>
        <w:t>###</w:t>
      </w:r>
    </w:p>
    <w:sectPr w:rsidR="0029129E" w:rsidRPr="0029129E" w:rsidSect="00764909">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A18F" w14:textId="77777777" w:rsidR="006C068A" w:rsidRDefault="006C068A" w:rsidP="00AC7DB2">
      <w:pPr>
        <w:spacing w:line="240" w:lineRule="auto"/>
      </w:pPr>
      <w:r>
        <w:separator/>
      </w:r>
    </w:p>
  </w:endnote>
  <w:endnote w:type="continuationSeparator" w:id="0">
    <w:p w14:paraId="6F9E5FB0" w14:textId="77777777" w:rsidR="006C068A" w:rsidRDefault="006C068A" w:rsidP="00AC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9F7" w14:textId="77777777" w:rsidR="00356C05" w:rsidRDefault="0035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A124" w14:textId="77777777" w:rsidR="00356C05" w:rsidRDefault="0035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1C06" w14:textId="4D41D910" w:rsidR="005E2751" w:rsidRPr="005E2751" w:rsidRDefault="005E2751" w:rsidP="005E2751">
    <w:pPr>
      <w:pStyle w:val="Footer"/>
      <w:jc w:val="center"/>
    </w:pPr>
    <w:r w:rsidRPr="006F5985">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E706" w14:textId="77777777" w:rsidR="006C068A" w:rsidRDefault="006C068A" w:rsidP="00AC7DB2">
      <w:pPr>
        <w:spacing w:line="240" w:lineRule="auto"/>
      </w:pPr>
      <w:r>
        <w:separator/>
      </w:r>
    </w:p>
  </w:footnote>
  <w:footnote w:type="continuationSeparator" w:id="0">
    <w:p w14:paraId="6C6FE964" w14:textId="77777777" w:rsidR="006C068A" w:rsidRDefault="006C068A" w:rsidP="00AC7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4383" w14:textId="0544D9F0" w:rsidR="00AC7DB2" w:rsidRPr="00F21AEA" w:rsidRDefault="00F21AEA" w:rsidP="00F21AEA">
    <w:pPr>
      <w:rPr>
        <w:b/>
        <w:bCs/>
      </w:rPr>
    </w:pPr>
    <w:r w:rsidRPr="00006ED7">
      <w:rPr>
        <w:b/>
        <w:bCs/>
      </w:rPr>
      <w:t xml:space="preserve">Diebold Nixdorf Wins Multiple 2025 Global Banking &amp; Finance Awards® for ATM </w:t>
    </w:r>
    <w:r>
      <w:rPr>
        <w:b/>
        <w:bCs/>
      </w:rPr>
      <w:t xml:space="preserve">Services </w:t>
    </w:r>
    <w:r w:rsidRPr="00006ED7">
      <w:rPr>
        <w:b/>
        <w:bCs/>
      </w:rPr>
      <w:t>and Banking Technology Solutions</w:t>
    </w:r>
    <w:r w:rsidR="00213E8B" w:rsidRPr="00B25349">
      <w:rPr>
        <w:b/>
      </w:rPr>
      <w:t xml:space="preserve"> </w:t>
    </w:r>
    <w:r w:rsidR="004D10EE" w:rsidRPr="00B25349">
      <w:rPr>
        <w:noProof/>
      </w:rPr>
      <w:t xml:space="preserve">/ </w:t>
    </w:r>
    <w:r w:rsidR="004D10EE" w:rsidRPr="00B25349">
      <w:rPr>
        <w:b/>
        <w:bCs/>
        <w:noProof/>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64EE" w14:textId="42C762C3" w:rsidR="00F21AEA" w:rsidRPr="00F21AEA" w:rsidRDefault="00F21AEA" w:rsidP="00F21AEA">
    <w:pPr>
      <w:rPr>
        <w:b/>
        <w:bCs/>
      </w:rPr>
    </w:pPr>
    <w:r w:rsidRPr="00006ED7">
      <w:rPr>
        <w:b/>
        <w:bCs/>
      </w:rPr>
      <w:t xml:space="preserve">Diebold Nixdorf Wins Multiple 2025 Global Banking &amp; Finance Awards® for ATM </w:t>
    </w:r>
    <w:r>
      <w:rPr>
        <w:b/>
        <w:bCs/>
      </w:rPr>
      <w:t xml:space="preserve">Services </w:t>
    </w:r>
    <w:r w:rsidRPr="00006ED7">
      <w:rPr>
        <w:b/>
        <w:bCs/>
      </w:rPr>
      <w:t>and Banking Technology Solutions</w:t>
    </w:r>
    <w:r w:rsidRPr="00B25349">
      <w:rPr>
        <w:b/>
      </w:rPr>
      <w:t xml:space="preserve"> </w:t>
    </w:r>
    <w:r w:rsidRPr="00B25349">
      <w:rPr>
        <w:noProof/>
      </w:rPr>
      <w:t xml:space="preserve">/ </w:t>
    </w:r>
    <w:r w:rsidRPr="00B25349">
      <w:rPr>
        <w:b/>
        <w:bCs/>
        <w:noProof/>
      </w:rPr>
      <w:t xml:space="preserve">Page </w:t>
    </w:r>
    <w:r w:rsidR="005A2A57">
      <w:rPr>
        <w:b/>
        <w:bCs/>
        <w:noProof/>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387E" w14:textId="11EDCE45" w:rsidR="00356C05" w:rsidRDefault="00356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F28"/>
    <w:multiLevelType w:val="hybridMultilevel"/>
    <w:tmpl w:val="8FEA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15D36"/>
    <w:multiLevelType w:val="hybridMultilevel"/>
    <w:tmpl w:val="30D0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B723E"/>
    <w:multiLevelType w:val="hybridMultilevel"/>
    <w:tmpl w:val="755846F8"/>
    <w:lvl w:ilvl="0" w:tplc="D28A9F8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C7FA4"/>
    <w:multiLevelType w:val="hybridMultilevel"/>
    <w:tmpl w:val="55C24C0A"/>
    <w:lvl w:ilvl="0" w:tplc="F9FAABF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23742"/>
    <w:multiLevelType w:val="hybridMultilevel"/>
    <w:tmpl w:val="57A4C9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3A3161B"/>
    <w:multiLevelType w:val="hybridMultilevel"/>
    <w:tmpl w:val="57CA3FA8"/>
    <w:lvl w:ilvl="0" w:tplc="88F47A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136D6"/>
    <w:multiLevelType w:val="hybridMultilevel"/>
    <w:tmpl w:val="FF38B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2852700">
    <w:abstractNumId w:val="1"/>
  </w:num>
  <w:num w:numId="2" w16cid:durableId="2131318842">
    <w:abstractNumId w:val="0"/>
  </w:num>
  <w:num w:numId="3" w16cid:durableId="960650188">
    <w:abstractNumId w:val="4"/>
  </w:num>
  <w:num w:numId="4" w16cid:durableId="491992143">
    <w:abstractNumId w:val="3"/>
  </w:num>
  <w:num w:numId="5" w16cid:durableId="230777287">
    <w:abstractNumId w:val="2"/>
  </w:num>
  <w:num w:numId="6" w16cid:durableId="432167963">
    <w:abstractNumId w:val="5"/>
  </w:num>
  <w:num w:numId="7" w16cid:durableId="1154830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C6"/>
    <w:rsid w:val="00000549"/>
    <w:rsid w:val="00000723"/>
    <w:rsid w:val="00000B86"/>
    <w:rsid w:val="0000177B"/>
    <w:rsid w:val="000021E6"/>
    <w:rsid w:val="00005574"/>
    <w:rsid w:val="00006348"/>
    <w:rsid w:val="00007BD4"/>
    <w:rsid w:val="000116C3"/>
    <w:rsid w:val="0001562F"/>
    <w:rsid w:val="00016BE3"/>
    <w:rsid w:val="000171B7"/>
    <w:rsid w:val="000212BD"/>
    <w:rsid w:val="00022526"/>
    <w:rsid w:val="00030139"/>
    <w:rsid w:val="0003035A"/>
    <w:rsid w:val="000320E2"/>
    <w:rsid w:val="000330B6"/>
    <w:rsid w:val="000347E9"/>
    <w:rsid w:val="000347F4"/>
    <w:rsid w:val="0004066D"/>
    <w:rsid w:val="00040CEC"/>
    <w:rsid w:val="00053C1F"/>
    <w:rsid w:val="00054763"/>
    <w:rsid w:val="00055B24"/>
    <w:rsid w:val="00061252"/>
    <w:rsid w:val="00064814"/>
    <w:rsid w:val="000659F5"/>
    <w:rsid w:val="0007217F"/>
    <w:rsid w:val="00072E5F"/>
    <w:rsid w:val="00073C68"/>
    <w:rsid w:val="00073FF8"/>
    <w:rsid w:val="00083300"/>
    <w:rsid w:val="000903D1"/>
    <w:rsid w:val="00094167"/>
    <w:rsid w:val="00095F14"/>
    <w:rsid w:val="000A022F"/>
    <w:rsid w:val="000A0815"/>
    <w:rsid w:val="000A3C52"/>
    <w:rsid w:val="000A6348"/>
    <w:rsid w:val="000A6ACD"/>
    <w:rsid w:val="000B1A98"/>
    <w:rsid w:val="000B203D"/>
    <w:rsid w:val="000B2828"/>
    <w:rsid w:val="000B38D3"/>
    <w:rsid w:val="000B3EF9"/>
    <w:rsid w:val="000B6884"/>
    <w:rsid w:val="000B73DA"/>
    <w:rsid w:val="000C06E1"/>
    <w:rsid w:val="000C1AD6"/>
    <w:rsid w:val="000C22A2"/>
    <w:rsid w:val="000C5F49"/>
    <w:rsid w:val="000C75E4"/>
    <w:rsid w:val="000D1667"/>
    <w:rsid w:val="000D22B4"/>
    <w:rsid w:val="000D402F"/>
    <w:rsid w:val="000D494E"/>
    <w:rsid w:val="000E552A"/>
    <w:rsid w:val="000E7DC7"/>
    <w:rsid w:val="000F03D3"/>
    <w:rsid w:val="000F03E0"/>
    <w:rsid w:val="000F06C9"/>
    <w:rsid w:val="000F07CF"/>
    <w:rsid w:val="000F4D07"/>
    <w:rsid w:val="000F63AA"/>
    <w:rsid w:val="000F776F"/>
    <w:rsid w:val="00101242"/>
    <w:rsid w:val="0010138A"/>
    <w:rsid w:val="001035B1"/>
    <w:rsid w:val="001061FC"/>
    <w:rsid w:val="001078C1"/>
    <w:rsid w:val="0011720D"/>
    <w:rsid w:val="001175B2"/>
    <w:rsid w:val="0012195F"/>
    <w:rsid w:val="00121D9C"/>
    <w:rsid w:val="00124D23"/>
    <w:rsid w:val="001277B7"/>
    <w:rsid w:val="001334F1"/>
    <w:rsid w:val="00136182"/>
    <w:rsid w:val="001376E4"/>
    <w:rsid w:val="00140EE6"/>
    <w:rsid w:val="00156BAC"/>
    <w:rsid w:val="00157FF3"/>
    <w:rsid w:val="0016226E"/>
    <w:rsid w:val="001632DC"/>
    <w:rsid w:val="001651A4"/>
    <w:rsid w:val="0016536D"/>
    <w:rsid w:val="001663CF"/>
    <w:rsid w:val="001673A7"/>
    <w:rsid w:val="001712AC"/>
    <w:rsid w:val="00174A8F"/>
    <w:rsid w:val="001810E9"/>
    <w:rsid w:val="00182C56"/>
    <w:rsid w:val="00186229"/>
    <w:rsid w:val="00190F83"/>
    <w:rsid w:val="001926BE"/>
    <w:rsid w:val="001A14E0"/>
    <w:rsid w:val="001A3296"/>
    <w:rsid w:val="001A6852"/>
    <w:rsid w:val="001B0CB1"/>
    <w:rsid w:val="001C1E55"/>
    <w:rsid w:val="001C22C3"/>
    <w:rsid w:val="001C2F8A"/>
    <w:rsid w:val="001C3179"/>
    <w:rsid w:val="001C3421"/>
    <w:rsid w:val="001C4D2F"/>
    <w:rsid w:val="001C4FBC"/>
    <w:rsid w:val="001C57EF"/>
    <w:rsid w:val="001D0681"/>
    <w:rsid w:val="001D0EEE"/>
    <w:rsid w:val="001D322A"/>
    <w:rsid w:val="001D42E6"/>
    <w:rsid w:val="001D58A6"/>
    <w:rsid w:val="001E0224"/>
    <w:rsid w:val="001E10A3"/>
    <w:rsid w:val="001E2CB4"/>
    <w:rsid w:val="001E385C"/>
    <w:rsid w:val="001E73DC"/>
    <w:rsid w:val="001F0D8D"/>
    <w:rsid w:val="001F6174"/>
    <w:rsid w:val="001F63E7"/>
    <w:rsid w:val="001F72F7"/>
    <w:rsid w:val="001F7889"/>
    <w:rsid w:val="00201581"/>
    <w:rsid w:val="002021E6"/>
    <w:rsid w:val="00203172"/>
    <w:rsid w:val="0020337D"/>
    <w:rsid w:val="00203593"/>
    <w:rsid w:val="00210C9E"/>
    <w:rsid w:val="002118A8"/>
    <w:rsid w:val="0021208F"/>
    <w:rsid w:val="00213E8B"/>
    <w:rsid w:val="00215F51"/>
    <w:rsid w:val="00217E41"/>
    <w:rsid w:val="0022042E"/>
    <w:rsid w:val="00221D90"/>
    <w:rsid w:val="00222BCB"/>
    <w:rsid w:val="00222DD4"/>
    <w:rsid w:val="0022399B"/>
    <w:rsid w:val="00231679"/>
    <w:rsid w:val="00234CEE"/>
    <w:rsid w:val="0023602E"/>
    <w:rsid w:val="00240A29"/>
    <w:rsid w:val="00240E45"/>
    <w:rsid w:val="00241150"/>
    <w:rsid w:val="00241E80"/>
    <w:rsid w:val="00242E43"/>
    <w:rsid w:val="00243EFA"/>
    <w:rsid w:val="00245093"/>
    <w:rsid w:val="00247848"/>
    <w:rsid w:val="00250AC3"/>
    <w:rsid w:val="00253508"/>
    <w:rsid w:val="00261F5A"/>
    <w:rsid w:val="00262269"/>
    <w:rsid w:val="00272908"/>
    <w:rsid w:val="00275A53"/>
    <w:rsid w:val="0027699C"/>
    <w:rsid w:val="002769B6"/>
    <w:rsid w:val="00277B81"/>
    <w:rsid w:val="00280CDC"/>
    <w:rsid w:val="00281DC1"/>
    <w:rsid w:val="00282245"/>
    <w:rsid w:val="00282D14"/>
    <w:rsid w:val="002831C9"/>
    <w:rsid w:val="0028354C"/>
    <w:rsid w:val="00283D83"/>
    <w:rsid w:val="0029129E"/>
    <w:rsid w:val="00291845"/>
    <w:rsid w:val="00291F81"/>
    <w:rsid w:val="002948B9"/>
    <w:rsid w:val="002977E0"/>
    <w:rsid w:val="002A4F45"/>
    <w:rsid w:val="002A7B9D"/>
    <w:rsid w:val="002B35AF"/>
    <w:rsid w:val="002B3D96"/>
    <w:rsid w:val="002B4F80"/>
    <w:rsid w:val="002B6184"/>
    <w:rsid w:val="002C4629"/>
    <w:rsid w:val="002C6984"/>
    <w:rsid w:val="002C7B5D"/>
    <w:rsid w:val="002D0474"/>
    <w:rsid w:val="002D1E8C"/>
    <w:rsid w:val="002D36CB"/>
    <w:rsid w:val="002D472E"/>
    <w:rsid w:val="002D5244"/>
    <w:rsid w:val="002D7831"/>
    <w:rsid w:val="002F3360"/>
    <w:rsid w:val="002F5713"/>
    <w:rsid w:val="002F6730"/>
    <w:rsid w:val="00300174"/>
    <w:rsid w:val="003025C6"/>
    <w:rsid w:val="00304D48"/>
    <w:rsid w:val="003051C9"/>
    <w:rsid w:val="00305616"/>
    <w:rsid w:val="003110DA"/>
    <w:rsid w:val="0031120E"/>
    <w:rsid w:val="00311B8D"/>
    <w:rsid w:val="00311C5B"/>
    <w:rsid w:val="0031697D"/>
    <w:rsid w:val="00321C84"/>
    <w:rsid w:val="00321D1F"/>
    <w:rsid w:val="003220CE"/>
    <w:rsid w:val="00327395"/>
    <w:rsid w:val="00327C10"/>
    <w:rsid w:val="00336D7B"/>
    <w:rsid w:val="003374B1"/>
    <w:rsid w:val="0034063F"/>
    <w:rsid w:val="00344B3B"/>
    <w:rsid w:val="0034586B"/>
    <w:rsid w:val="003458C0"/>
    <w:rsid w:val="00345C3A"/>
    <w:rsid w:val="0034636B"/>
    <w:rsid w:val="003519BB"/>
    <w:rsid w:val="00353786"/>
    <w:rsid w:val="00353E56"/>
    <w:rsid w:val="003544A0"/>
    <w:rsid w:val="00355AD7"/>
    <w:rsid w:val="00356C05"/>
    <w:rsid w:val="003605FD"/>
    <w:rsid w:val="00360C8F"/>
    <w:rsid w:val="00364C82"/>
    <w:rsid w:val="00365FC6"/>
    <w:rsid w:val="00367877"/>
    <w:rsid w:val="00370F2F"/>
    <w:rsid w:val="00373CCD"/>
    <w:rsid w:val="00376C5D"/>
    <w:rsid w:val="00377927"/>
    <w:rsid w:val="003810D7"/>
    <w:rsid w:val="00381D8C"/>
    <w:rsid w:val="003837F3"/>
    <w:rsid w:val="00385542"/>
    <w:rsid w:val="003907DD"/>
    <w:rsid w:val="00394C5F"/>
    <w:rsid w:val="003976E0"/>
    <w:rsid w:val="003A0867"/>
    <w:rsid w:val="003A20CD"/>
    <w:rsid w:val="003A2A5C"/>
    <w:rsid w:val="003A2C12"/>
    <w:rsid w:val="003A66F0"/>
    <w:rsid w:val="003B14D3"/>
    <w:rsid w:val="003B4B0E"/>
    <w:rsid w:val="003B5BD9"/>
    <w:rsid w:val="003B6FD9"/>
    <w:rsid w:val="003B7E3E"/>
    <w:rsid w:val="003C10CB"/>
    <w:rsid w:val="003C192C"/>
    <w:rsid w:val="003C3D7A"/>
    <w:rsid w:val="003C56E6"/>
    <w:rsid w:val="003D1E40"/>
    <w:rsid w:val="003D27F9"/>
    <w:rsid w:val="003D35CB"/>
    <w:rsid w:val="003D5310"/>
    <w:rsid w:val="003D76D1"/>
    <w:rsid w:val="003E0E6C"/>
    <w:rsid w:val="003E1BDC"/>
    <w:rsid w:val="003E1BEE"/>
    <w:rsid w:val="003E1DFF"/>
    <w:rsid w:val="003F219C"/>
    <w:rsid w:val="003F2DBD"/>
    <w:rsid w:val="003F30A0"/>
    <w:rsid w:val="003F37E9"/>
    <w:rsid w:val="003F4210"/>
    <w:rsid w:val="003F5923"/>
    <w:rsid w:val="003F6EFF"/>
    <w:rsid w:val="00400008"/>
    <w:rsid w:val="004019A2"/>
    <w:rsid w:val="0040231B"/>
    <w:rsid w:val="00410AF9"/>
    <w:rsid w:val="004121FA"/>
    <w:rsid w:val="00416B8E"/>
    <w:rsid w:val="0042408F"/>
    <w:rsid w:val="0042671D"/>
    <w:rsid w:val="004268A5"/>
    <w:rsid w:val="00430989"/>
    <w:rsid w:val="00432BCD"/>
    <w:rsid w:val="004358C7"/>
    <w:rsid w:val="00435FD6"/>
    <w:rsid w:val="00440954"/>
    <w:rsid w:val="00440CAC"/>
    <w:rsid w:val="00442FF1"/>
    <w:rsid w:val="0044426D"/>
    <w:rsid w:val="004454F7"/>
    <w:rsid w:val="00446071"/>
    <w:rsid w:val="00447C8E"/>
    <w:rsid w:val="00447CED"/>
    <w:rsid w:val="004528C7"/>
    <w:rsid w:val="00452EF9"/>
    <w:rsid w:val="00453332"/>
    <w:rsid w:val="00453366"/>
    <w:rsid w:val="00453B16"/>
    <w:rsid w:val="00454160"/>
    <w:rsid w:val="0045417F"/>
    <w:rsid w:val="00456547"/>
    <w:rsid w:val="00460883"/>
    <w:rsid w:val="00461589"/>
    <w:rsid w:val="00463155"/>
    <w:rsid w:val="00464593"/>
    <w:rsid w:val="00464B9C"/>
    <w:rsid w:val="00464CAA"/>
    <w:rsid w:val="00465306"/>
    <w:rsid w:val="00465D64"/>
    <w:rsid w:val="0047002B"/>
    <w:rsid w:val="004711DD"/>
    <w:rsid w:val="004718F3"/>
    <w:rsid w:val="004748E8"/>
    <w:rsid w:val="0047653C"/>
    <w:rsid w:val="00480222"/>
    <w:rsid w:val="0048185A"/>
    <w:rsid w:val="00481DA5"/>
    <w:rsid w:val="00482255"/>
    <w:rsid w:val="00486123"/>
    <w:rsid w:val="004870BE"/>
    <w:rsid w:val="00490462"/>
    <w:rsid w:val="00491901"/>
    <w:rsid w:val="004926FA"/>
    <w:rsid w:val="00495131"/>
    <w:rsid w:val="00495604"/>
    <w:rsid w:val="004A0147"/>
    <w:rsid w:val="004A3371"/>
    <w:rsid w:val="004A3E20"/>
    <w:rsid w:val="004A6E15"/>
    <w:rsid w:val="004A6F32"/>
    <w:rsid w:val="004A7606"/>
    <w:rsid w:val="004B1109"/>
    <w:rsid w:val="004B20A9"/>
    <w:rsid w:val="004B4175"/>
    <w:rsid w:val="004B439A"/>
    <w:rsid w:val="004B468F"/>
    <w:rsid w:val="004B6BD2"/>
    <w:rsid w:val="004B6E0C"/>
    <w:rsid w:val="004C01C2"/>
    <w:rsid w:val="004C20CB"/>
    <w:rsid w:val="004C4132"/>
    <w:rsid w:val="004D10EE"/>
    <w:rsid w:val="004D3222"/>
    <w:rsid w:val="004D45C3"/>
    <w:rsid w:val="004E2574"/>
    <w:rsid w:val="004E5348"/>
    <w:rsid w:val="004F0119"/>
    <w:rsid w:val="004F218E"/>
    <w:rsid w:val="004F409E"/>
    <w:rsid w:val="004F4D6F"/>
    <w:rsid w:val="004F50FB"/>
    <w:rsid w:val="004F7A94"/>
    <w:rsid w:val="00500FBD"/>
    <w:rsid w:val="00503063"/>
    <w:rsid w:val="00505116"/>
    <w:rsid w:val="0050652F"/>
    <w:rsid w:val="00514046"/>
    <w:rsid w:val="00517123"/>
    <w:rsid w:val="0052498F"/>
    <w:rsid w:val="00525AEF"/>
    <w:rsid w:val="00536607"/>
    <w:rsid w:val="0053661A"/>
    <w:rsid w:val="0054038C"/>
    <w:rsid w:val="00540898"/>
    <w:rsid w:val="005409E9"/>
    <w:rsid w:val="00540E46"/>
    <w:rsid w:val="00541CA8"/>
    <w:rsid w:val="00542A5A"/>
    <w:rsid w:val="00543543"/>
    <w:rsid w:val="00543C98"/>
    <w:rsid w:val="00551613"/>
    <w:rsid w:val="005516EE"/>
    <w:rsid w:val="00551A83"/>
    <w:rsid w:val="005535CA"/>
    <w:rsid w:val="00553C8F"/>
    <w:rsid w:val="00554F50"/>
    <w:rsid w:val="0056113B"/>
    <w:rsid w:val="00562F6D"/>
    <w:rsid w:val="00563310"/>
    <w:rsid w:val="0056557D"/>
    <w:rsid w:val="00566245"/>
    <w:rsid w:val="00570CFE"/>
    <w:rsid w:val="005743E3"/>
    <w:rsid w:val="005748FF"/>
    <w:rsid w:val="0057515F"/>
    <w:rsid w:val="0057784D"/>
    <w:rsid w:val="0058226E"/>
    <w:rsid w:val="00582481"/>
    <w:rsid w:val="00582CD4"/>
    <w:rsid w:val="00582E31"/>
    <w:rsid w:val="00583E42"/>
    <w:rsid w:val="0058533A"/>
    <w:rsid w:val="00593B30"/>
    <w:rsid w:val="00594E88"/>
    <w:rsid w:val="00595D49"/>
    <w:rsid w:val="00597208"/>
    <w:rsid w:val="005A2A57"/>
    <w:rsid w:val="005A5DB1"/>
    <w:rsid w:val="005A73D4"/>
    <w:rsid w:val="005A749B"/>
    <w:rsid w:val="005A7F14"/>
    <w:rsid w:val="005B1176"/>
    <w:rsid w:val="005B4EDB"/>
    <w:rsid w:val="005B6073"/>
    <w:rsid w:val="005B6213"/>
    <w:rsid w:val="005B7661"/>
    <w:rsid w:val="005C1893"/>
    <w:rsid w:val="005C4B1D"/>
    <w:rsid w:val="005C5C96"/>
    <w:rsid w:val="005D0ED7"/>
    <w:rsid w:val="005D14B0"/>
    <w:rsid w:val="005D4570"/>
    <w:rsid w:val="005D50DC"/>
    <w:rsid w:val="005D6879"/>
    <w:rsid w:val="005D77CF"/>
    <w:rsid w:val="005E2751"/>
    <w:rsid w:val="005E32E8"/>
    <w:rsid w:val="005E4DF6"/>
    <w:rsid w:val="005E5FA3"/>
    <w:rsid w:val="005E774E"/>
    <w:rsid w:val="005F097D"/>
    <w:rsid w:val="005F2437"/>
    <w:rsid w:val="005F2FCC"/>
    <w:rsid w:val="00600BFA"/>
    <w:rsid w:val="00602035"/>
    <w:rsid w:val="00602CA8"/>
    <w:rsid w:val="00603A91"/>
    <w:rsid w:val="006046A3"/>
    <w:rsid w:val="00607D60"/>
    <w:rsid w:val="00607FA1"/>
    <w:rsid w:val="00607FEE"/>
    <w:rsid w:val="00611A4C"/>
    <w:rsid w:val="00614A5D"/>
    <w:rsid w:val="00615D63"/>
    <w:rsid w:val="00620047"/>
    <w:rsid w:val="0062426C"/>
    <w:rsid w:val="006252A1"/>
    <w:rsid w:val="00626742"/>
    <w:rsid w:val="00630F92"/>
    <w:rsid w:val="00634D2B"/>
    <w:rsid w:val="0063512C"/>
    <w:rsid w:val="00635364"/>
    <w:rsid w:val="00636062"/>
    <w:rsid w:val="00641551"/>
    <w:rsid w:val="0064269D"/>
    <w:rsid w:val="006427C7"/>
    <w:rsid w:val="00646884"/>
    <w:rsid w:val="00650206"/>
    <w:rsid w:val="00654170"/>
    <w:rsid w:val="006556DC"/>
    <w:rsid w:val="00657D12"/>
    <w:rsid w:val="00661E2D"/>
    <w:rsid w:val="00665F7B"/>
    <w:rsid w:val="0067370D"/>
    <w:rsid w:val="00674BA9"/>
    <w:rsid w:val="006752AB"/>
    <w:rsid w:val="00676234"/>
    <w:rsid w:val="00676C4E"/>
    <w:rsid w:val="00680042"/>
    <w:rsid w:val="006838C4"/>
    <w:rsid w:val="00685D2D"/>
    <w:rsid w:val="00686367"/>
    <w:rsid w:val="006863FD"/>
    <w:rsid w:val="00693C81"/>
    <w:rsid w:val="006946BD"/>
    <w:rsid w:val="00695849"/>
    <w:rsid w:val="006A0082"/>
    <w:rsid w:val="006A1E01"/>
    <w:rsid w:val="006A48BE"/>
    <w:rsid w:val="006A4B5B"/>
    <w:rsid w:val="006A6D6C"/>
    <w:rsid w:val="006B09D8"/>
    <w:rsid w:val="006B18D8"/>
    <w:rsid w:val="006B67B6"/>
    <w:rsid w:val="006C068A"/>
    <w:rsid w:val="006C179C"/>
    <w:rsid w:val="006C3028"/>
    <w:rsid w:val="006C3E6C"/>
    <w:rsid w:val="006C628C"/>
    <w:rsid w:val="006D250F"/>
    <w:rsid w:val="006D47F8"/>
    <w:rsid w:val="006D5B15"/>
    <w:rsid w:val="006D66C0"/>
    <w:rsid w:val="006E1F29"/>
    <w:rsid w:val="006E304E"/>
    <w:rsid w:val="006E3159"/>
    <w:rsid w:val="006E6C37"/>
    <w:rsid w:val="006E7A3F"/>
    <w:rsid w:val="006F16AC"/>
    <w:rsid w:val="006F1E5C"/>
    <w:rsid w:val="006F38B2"/>
    <w:rsid w:val="006F4EB7"/>
    <w:rsid w:val="006F64AA"/>
    <w:rsid w:val="006F6DD3"/>
    <w:rsid w:val="006F7484"/>
    <w:rsid w:val="00700AF5"/>
    <w:rsid w:val="0070238E"/>
    <w:rsid w:val="007043FD"/>
    <w:rsid w:val="00720697"/>
    <w:rsid w:val="00721AD7"/>
    <w:rsid w:val="007249AA"/>
    <w:rsid w:val="0073701B"/>
    <w:rsid w:val="007402C0"/>
    <w:rsid w:val="0074437E"/>
    <w:rsid w:val="007446E1"/>
    <w:rsid w:val="00745BD8"/>
    <w:rsid w:val="0074737A"/>
    <w:rsid w:val="00752525"/>
    <w:rsid w:val="007525DD"/>
    <w:rsid w:val="0075482D"/>
    <w:rsid w:val="007570B5"/>
    <w:rsid w:val="00757D6B"/>
    <w:rsid w:val="00760DEA"/>
    <w:rsid w:val="00761D2C"/>
    <w:rsid w:val="00763146"/>
    <w:rsid w:val="00764909"/>
    <w:rsid w:val="00765D02"/>
    <w:rsid w:val="00780284"/>
    <w:rsid w:val="007821E6"/>
    <w:rsid w:val="007827A1"/>
    <w:rsid w:val="0078369F"/>
    <w:rsid w:val="0078540C"/>
    <w:rsid w:val="007855D7"/>
    <w:rsid w:val="007860E8"/>
    <w:rsid w:val="007924E5"/>
    <w:rsid w:val="00792754"/>
    <w:rsid w:val="00794E16"/>
    <w:rsid w:val="00795166"/>
    <w:rsid w:val="007954E9"/>
    <w:rsid w:val="00796D27"/>
    <w:rsid w:val="007A001C"/>
    <w:rsid w:val="007A231F"/>
    <w:rsid w:val="007A4A8D"/>
    <w:rsid w:val="007A7BEA"/>
    <w:rsid w:val="007B6AB3"/>
    <w:rsid w:val="007C0047"/>
    <w:rsid w:val="007C046A"/>
    <w:rsid w:val="007C2F5B"/>
    <w:rsid w:val="007C349B"/>
    <w:rsid w:val="007C34A4"/>
    <w:rsid w:val="007C3EEE"/>
    <w:rsid w:val="007C4FDB"/>
    <w:rsid w:val="007C565B"/>
    <w:rsid w:val="007C5910"/>
    <w:rsid w:val="007D078C"/>
    <w:rsid w:val="007D23E7"/>
    <w:rsid w:val="007D3B08"/>
    <w:rsid w:val="007D5BE2"/>
    <w:rsid w:val="007D679C"/>
    <w:rsid w:val="007D6F21"/>
    <w:rsid w:val="007E0148"/>
    <w:rsid w:val="007E5E63"/>
    <w:rsid w:val="007F0058"/>
    <w:rsid w:val="007F141A"/>
    <w:rsid w:val="007F1758"/>
    <w:rsid w:val="007F2CC8"/>
    <w:rsid w:val="007F2F8A"/>
    <w:rsid w:val="007F3B00"/>
    <w:rsid w:val="007F3FC0"/>
    <w:rsid w:val="007F7F4D"/>
    <w:rsid w:val="008002F0"/>
    <w:rsid w:val="008064D6"/>
    <w:rsid w:val="00806791"/>
    <w:rsid w:val="00807E49"/>
    <w:rsid w:val="00815E45"/>
    <w:rsid w:val="008163B6"/>
    <w:rsid w:val="008236F3"/>
    <w:rsid w:val="00824685"/>
    <w:rsid w:val="008262B4"/>
    <w:rsid w:val="00830087"/>
    <w:rsid w:val="00830CC9"/>
    <w:rsid w:val="0083188D"/>
    <w:rsid w:val="00831FEE"/>
    <w:rsid w:val="0083277A"/>
    <w:rsid w:val="00833624"/>
    <w:rsid w:val="00835BE6"/>
    <w:rsid w:val="00836D9B"/>
    <w:rsid w:val="0084108B"/>
    <w:rsid w:val="00842315"/>
    <w:rsid w:val="008448F6"/>
    <w:rsid w:val="0084505E"/>
    <w:rsid w:val="0084562F"/>
    <w:rsid w:val="00845B35"/>
    <w:rsid w:val="0084672D"/>
    <w:rsid w:val="00856B60"/>
    <w:rsid w:val="008570C6"/>
    <w:rsid w:val="00861508"/>
    <w:rsid w:val="008645C7"/>
    <w:rsid w:val="008673EC"/>
    <w:rsid w:val="00872EBC"/>
    <w:rsid w:val="0087375C"/>
    <w:rsid w:val="00877873"/>
    <w:rsid w:val="00880564"/>
    <w:rsid w:val="0088260D"/>
    <w:rsid w:val="00884349"/>
    <w:rsid w:val="00892E2F"/>
    <w:rsid w:val="00895DED"/>
    <w:rsid w:val="0089728F"/>
    <w:rsid w:val="00897ADA"/>
    <w:rsid w:val="008A2914"/>
    <w:rsid w:val="008A4A69"/>
    <w:rsid w:val="008B6060"/>
    <w:rsid w:val="008B71AD"/>
    <w:rsid w:val="008C063A"/>
    <w:rsid w:val="008C1B25"/>
    <w:rsid w:val="008C6533"/>
    <w:rsid w:val="008C6721"/>
    <w:rsid w:val="008C7440"/>
    <w:rsid w:val="008C77AE"/>
    <w:rsid w:val="008D0237"/>
    <w:rsid w:val="008D0508"/>
    <w:rsid w:val="008D493B"/>
    <w:rsid w:val="008D7C3C"/>
    <w:rsid w:val="008E576F"/>
    <w:rsid w:val="008F0912"/>
    <w:rsid w:val="008F1FC5"/>
    <w:rsid w:val="008F5D3F"/>
    <w:rsid w:val="009002B9"/>
    <w:rsid w:val="009034D9"/>
    <w:rsid w:val="009040F8"/>
    <w:rsid w:val="0090682A"/>
    <w:rsid w:val="00913EAF"/>
    <w:rsid w:val="0092082C"/>
    <w:rsid w:val="00920C93"/>
    <w:rsid w:val="00922C7F"/>
    <w:rsid w:val="00922FE5"/>
    <w:rsid w:val="00926085"/>
    <w:rsid w:val="009272DA"/>
    <w:rsid w:val="00927BCD"/>
    <w:rsid w:val="009335BE"/>
    <w:rsid w:val="00936328"/>
    <w:rsid w:val="00940137"/>
    <w:rsid w:val="0094048A"/>
    <w:rsid w:val="0094289C"/>
    <w:rsid w:val="00947A48"/>
    <w:rsid w:val="00947E5A"/>
    <w:rsid w:val="00947F3F"/>
    <w:rsid w:val="00952FDD"/>
    <w:rsid w:val="00953BB3"/>
    <w:rsid w:val="00956BE7"/>
    <w:rsid w:val="00961286"/>
    <w:rsid w:val="00961503"/>
    <w:rsid w:val="0096191C"/>
    <w:rsid w:val="00961CE3"/>
    <w:rsid w:val="0096237B"/>
    <w:rsid w:val="00966515"/>
    <w:rsid w:val="00966B4E"/>
    <w:rsid w:val="00973FEC"/>
    <w:rsid w:val="0097520E"/>
    <w:rsid w:val="00975289"/>
    <w:rsid w:val="00975757"/>
    <w:rsid w:val="00975C1E"/>
    <w:rsid w:val="009768FC"/>
    <w:rsid w:val="00980BB8"/>
    <w:rsid w:val="0098138B"/>
    <w:rsid w:val="00981553"/>
    <w:rsid w:val="00983D17"/>
    <w:rsid w:val="00984FB9"/>
    <w:rsid w:val="00987235"/>
    <w:rsid w:val="009872B4"/>
    <w:rsid w:val="00987664"/>
    <w:rsid w:val="009900C6"/>
    <w:rsid w:val="009916D5"/>
    <w:rsid w:val="00992F57"/>
    <w:rsid w:val="0099618A"/>
    <w:rsid w:val="00996F14"/>
    <w:rsid w:val="009A2186"/>
    <w:rsid w:val="009A35C4"/>
    <w:rsid w:val="009A58DB"/>
    <w:rsid w:val="009A669A"/>
    <w:rsid w:val="009B1288"/>
    <w:rsid w:val="009B40E3"/>
    <w:rsid w:val="009B68C8"/>
    <w:rsid w:val="009B7883"/>
    <w:rsid w:val="009C04E7"/>
    <w:rsid w:val="009C1B01"/>
    <w:rsid w:val="009C3785"/>
    <w:rsid w:val="009C6456"/>
    <w:rsid w:val="009C697B"/>
    <w:rsid w:val="009D09CA"/>
    <w:rsid w:val="009E2866"/>
    <w:rsid w:val="009E2C51"/>
    <w:rsid w:val="009E4141"/>
    <w:rsid w:val="009E488D"/>
    <w:rsid w:val="009E68CF"/>
    <w:rsid w:val="009F0BA7"/>
    <w:rsid w:val="009F1A7D"/>
    <w:rsid w:val="009F1CD2"/>
    <w:rsid w:val="00A00687"/>
    <w:rsid w:val="00A03548"/>
    <w:rsid w:val="00A03B10"/>
    <w:rsid w:val="00A03E49"/>
    <w:rsid w:val="00A04544"/>
    <w:rsid w:val="00A04A02"/>
    <w:rsid w:val="00A05CC2"/>
    <w:rsid w:val="00A14394"/>
    <w:rsid w:val="00A15A13"/>
    <w:rsid w:val="00A242C5"/>
    <w:rsid w:val="00A3070D"/>
    <w:rsid w:val="00A30FF8"/>
    <w:rsid w:val="00A31005"/>
    <w:rsid w:val="00A3315A"/>
    <w:rsid w:val="00A33161"/>
    <w:rsid w:val="00A347A9"/>
    <w:rsid w:val="00A416C9"/>
    <w:rsid w:val="00A420EB"/>
    <w:rsid w:val="00A44934"/>
    <w:rsid w:val="00A503B3"/>
    <w:rsid w:val="00A50C37"/>
    <w:rsid w:val="00A5129F"/>
    <w:rsid w:val="00A52DBF"/>
    <w:rsid w:val="00A57F48"/>
    <w:rsid w:val="00A626B5"/>
    <w:rsid w:val="00A71D50"/>
    <w:rsid w:val="00A733D2"/>
    <w:rsid w:val="00A761FA"/>
    <w:rsid w:val="00A76684"/>
    <w:rsid w:val="00A769E5"/>
    <w:rsid w:val="00A76D69"/>
    <w:rsid w:val="00A81E4E"/>
    <w:rsid w:val="00A82CFA"/>
    <w:rsid w:val="00A87DA1"/>
    <w:rsid w:val="00A9209D"/>
    <w:rsid w:val="00A928A2"/>
    <w:rsid w:val="00AA339E"/>
    <w:rsid w:val="00AA37DC"/>
    <w:rsid w:val="00AA6346"/>
    <w:rsid w:val="00AA69C3"/>
    <w:rsid w:val="00AA7191"/>
    <w:rsid w:val="00AA7F26"/>
    <w:rsid w:val="00AB3AB0"/>
    <w:rsid w:val="00AB467F"/>
    <w:rsid w:val="00AB560E"/>
    <w:rsid w:val="00AB639B"/>
    <w:rsid w:val="00AC3DDF"/>
    <w:rsid w:val="00AC7DB2"/>
    <w:rsid w:val="00AC7E54"/>
    <w:rsid w:val="00AD16D9"/>
    <w:rsid w:val="00AD22C6"/>
    <w:rsid w:val="00AD4C23"/>
    <w:rsid w:val="00AD4C84"/>
    <w:rsid w:val="00AE2D93"/>
    <w:rsid w:val="00AE34FF"/>
    <w:rsid w:val="00AE4F86"/>
    <w:rsid w:val="00AE6417"/>
    <w:rsid w:val="00AF00BC"/>
    <w:rsid w:val="00AF0856"/>
    <w:rsid w:val="00AF0865"/>
    <w:rsid w:val="00AF0ECF"/>
    <w:rsid w:val="00AF334F"/>
    <w:rsid w:val="00AF6DC0"/>
    <w:rsid w:val="00B0598E"/>
    <w:rsid w:val="00B059B3"/>
    <w:rsid w:val="00B05E92"/>
    <w:rsid w:val="00B0627A"/>
    <w:rsid w:val="00B06472"/>
    <w:rsid w:val="00B06940"/>
    <w:rsid w:val="00B07FE1"/>
    <w:rsid w:val="00B11C3C"/>
    <w:rsid w:val="00B11DCB"/>
    <w:rsid w:val="00B139EF"/>
    <w:rsid w:val="00B1536D"/>
    <w:rsid w:val="00B156F9"/>
    <w:rsid w:val="00B2344B"/>
    <w:rsid w:val="00B242B9"/>
    <w:rsid w:val="00B245FF"/>
    <w:rsid w:val="00B24A90"/>
    <w:rsid w:val="00B25349"/>
    <w:rsid w:val="00B255D5"/>
    <w:rsid w:val="00B27723"/>
    <w:rsid w:val="00B33C6E"/>
    <w:rsid w:val="00B35022"/>
    <w:rsid w:val="00B36DE7"/>
    <w:rsid w:val="00B40435"/>
    <w:rsid w:val="00B431F7"/>
    <w:rsid w:val="00B437C4"/>
    <w:rsid w:val="00B43A35"/>
    <w:rsid w:val="00B45C94"/>
    <w:rsid w:val="00B46B55"/>
    <w:rsid w:val="00B514F2"/>
    <w:rsid w:val="00B54372"/>
    <w:rsid w:val="00B552DB"/>
    <w:rsid w:val="00B55697"/>
    <w:rsid w:val="00B55708"/>
    <w:rsid w:val="00B56212"/>
    <w:rsid w:val="00B604A5"/>
    <w:rsid w:val="00B60A42"/>
    <w:rsid w:val="00B6306E"/>
    <w:rsid w:val="00B63BC0"/>
    <w:rsid w:val="00B651AB"/>
    <w:rsid w:val="00B65937"/>
    <w:rsid w:val="00B66760"/>
    <w:rsid w:val="00B70317"/>
    <w:rsid w:val="00B70D1C"/>
    <w:rsid w:val="00B72DCE"/>
    <w:rsid w:val="00B72EF8"/>
    <w:rsid w:val="00B73B7D"/>
    <w:rsid w:val="00B74901"/>
    <w:rsid w:val="00B76597"/>
    <w:rsid w:val="00B76AD2"/>
    <w:rsid w:val="00B77D32"/>
    <w:rsid w:val="00B83453"/>
    <w:rsid w:val="00B83A14"/>
    <w:rsid w:val="00B84437"/>
    <w:rsid w:val="00B84907"/>
    <w:rsid w:val="00B9063D"/>
    <w:rsid w:val="00B91938"/>
    <w:rsid w:val="00B941E2"/>
    <w:rsid w:val="00B95B4D"/>
    <w:rsid w:val="00B973A4"/>
    <w:rsid w:val="00B97A8E"/>
    <w:rsid w:val="00BA049B"/>
    <w:rsid w:val="00BA13BB"/>
    <w:rsid w:val="00BA35C6"/>
    <w:rsid w:val="00BA7458"/>
    <w:rsid w:val="00BB6967"/>
    <w:rsid w:val="00BC0A98"/>
    <w:rsid w:val="00BC34A2"/>
    <w:rsid w:val="00BC4601"/>
    <w:rsid w:val="00BC6912"/>
    <w:rsid w:val="00BC7538"/>
    <w:rsid w:val="00BD20D2"/>
    <w:rsid w:val="00BD7007"/>
    <w:rsid w:val="00BE0026"/>
    <w:rsid w:val="00BE071D"/>
    <w:rsid w:val="00BE3DA2"/>
    <w:rsid w:val="00BE5267"/>
    <w:rsid w:val="00BE7066"/>
    <w:rsid w:val="00BF2607"/>
    <w:rsid w:val="00BF42C8"/>
    <w:rsid w:val="00BF675D"/>
    <w:rsid w:val="00BF6B77"/>
    <w:rsid w:val="00BF6F85"/>
    <w:rsid w:val="00C01316"/>
    <w:rsid w:val="00C025A0"/>
    <w:rsid w:val="00C02ED9"/>
    <w:rsid w:val="00C03857"/>
    <w:rsid w:val="00C047A7"/>
    <w:rsid w:val="00C107CC"/>
    <w:rsid w:val="00C153C0"/>
    <w:rsid w:val="00C15ABC"/>
    <w:rsid w:val="00C1687C"/>
    <w:rsid w:val="00C17497"/>
    <w:rsid w:val="00C20B80"/>
    <w:rsid w:val="00C271E1"/>
    <w:rsid w:val="00C30E87"/>
    <w:rsid w:val="00C31388"/>
    <w:rsid w:val="00C32577"/>
    <w:rsid w:val="00C32666"/>
    <w:rsid w:val="00C336BE"/>
    <w:rsid w:val="00C42D47"/>
    <w:rsid w:val="00C43CD1"/>
    <w:rsid w:val="00C51C77"/>
    <w:rsid w:val="00C51E9E"/>
    <w:rsid w:val="00C51FAE"/>
    <w:rsid w:val="00C57A5F"/>
    <w:rsid w:val="00C62222"/>
    <w:rsid w:val="00C64957"/>
    <w:rsid w:val="00C65FF3"/>
    <w:rsid w:val="00C6730D"/>
    <w:rsid w:val="00C67BCC"/>
    <w:rsid w:val="00C67EF8"/>
    <w:rsid w:val="00C728BA"/>
    <w:rsid w:val="00C7717A"/>
    <w:rsid w:val="00C83BC7"/>
    <w:rsid w:val="00C84886"/>
    <w:rsid w:val="00C86A51"/>
    <w:rsid w:val="00C90109"/>
    <w:rsid w:val="00C90509"/>
    <w:rsid w:val="00C9331F"/>
    <w:rsid w:val="00C9363C"/>
    <w:rsid w:val="00CA0795"/>
    <w:rsid w:val="00CA1027"/>
    <w:rsid w:val="00CA14DA"/>
    <w:rsid w:val="00CA2E99"/>
    <w:rsid w:val="00CA3633"/>
    <w:rsid w:val="00CA3F8E"/>
    <w:rsid w:val="00CA4EE4"/>
    <w:rsid w:val="00CA66F1"/>
    <w:rsid w:val="00CB0BE2"/>
    <w:rsid w:val="00CB2E89"/>
    <w:rsid w:val="00CB33C0"/>
    <w:rsid w:val="00CB3E28"/>
    <w:rsid w:val="00CB4303"/>
    <w:rsid w:val="00CB4FFE"/>
    <w:rsid w:val="00CB7BD1"/>
    <w:rsid w:val="00CC043C"/>
    <w:rsid w:val="00CC17A1"/>
    <w:rsid w:val="00CC2E5D"/>
    <w:rsid w:val="00CC64E7"/>
    <w:rsid w:val="00CD273B"/>
    <w:rsid w:val="00CD2D72"/>
    <w:rsid w:val="00CD4FBC"/>
    <w:rsid w:val="00CE13B3"/>
    <w:rsid w:val="00CE1804"/>
    <w:rsid w:val="00CE2879"/>
    <w:rsid w:val="00CE4CC7"/>
    <w:rsid w:val="00CE528E"/>
    <w:rsid w:val="00CE5D55"/>
    <w:rsid w:val="00CF026B"/>
    <w:rsid w:val="00CF1269"/>
    <w:rsid w:val="00CF2E49"/>
    <w:rsid w:val="00CF5420"/>
    <w:rsid w:val="00CF54B0"/>
    <w:rsid w:val="00CF7E58"/>
    <w:rsid w:val="00D0402E"/>
    <w:rsid w:val="00D05533"/>
    <w:rsid w:val="00D07E85"/>
    <w:rsid w:val="00D10DEC"/>
    <w:rsid w:val="00D14963"/>
    <w:rsid w:val="00D14F04"/>
    <w:rsid w:val="00D1573B"/>
    <w:rsid w:val="00D20357"/>
    <w:rsid w:val="00D22009"/>
    <w:rsid w:val="00D22345"/>
    <w:rsid w:val="00D23336"/>
    <w:rsid w:val="00D30CFD"/>
    <w:rsid w:val="00D30D48"/>
    <w:rsid w:val="00D32C86"/>
    <w:rsid w:val="00D460A3"/>
    <w:rsid w:val="00D461AF"/>
    <w:rsid w:val="00D46444"/>
    <w:rsid w:val="00D5004C"/>
    <w:rsid w:val="00D61B3A"/>
    <w:rsid w:val="00D656CD"/>
    <w:rsid w:val="00D66D21"/>
    <w:rsid w:val="00D67D6B"/>
    <w:rsid w:val="00D70EC1"/>
    <w:rsid w:val="00D725D0"/>
    <w:rsid w:val="00D74332"/>
    <w:rsid w:val="00D810BF"/>
    <w:rsid w:val="00D81472"/>
    <w:rsid w:val="00D82B77"/>
    <w:rsid w:val="00D83DE9"/>
    <w:rsid w:val="00D85680"/>
    <w:rsid w:val="00D86A56"/>
    <w:rsid w:val="00D86B52"/>
    <w:rsid w:val="00D87ECA"/>
    <w:rsid w:val="00D91B51"/>
    <w:rsid w:val="00D94E6B"/>
    <w:rsid w:val="00D95766"/>
    <w:rsid w:val="00D95CF0"/>
    <w:rsid w:val="00D96FE2"/>
    <w:rsid w:val="00DA02E1"/>
    <w:rsid w:val="00DA10AA"/>
    <w:rsid w:val="00DA1C48"/>
    <w:rsid w:val="00DA4995"/>
    <w:rsid w:val="00DA61C7"/>
    <w:rsid w:val="00DA664F"/>
    <w:rsid w:val="00DA6FE2"/>
    <w:rsid w:val="00DB186A"/>
    <w:rsid w:val="00DB1E84"/>
    <w:rsid w:val="00DB3DB5"/>
    <w:rsid w:val="00DB7879"/>
    <w:rsid w:val="00DC03CB"/>
    <w:rsid w:val="00DC1A18"/>
    <w:rsid w:val="00DC30DE"/>
    <w:rsid w:val="00DC32A0"/>
    <w:rsid w:val="00DC5198"/>
    <w:rsid w:val="00DC7CA9"/>
    <w:rsid w:val="00DD128B"/>
    <w:rsid w:val="00DD7CD8"/>
    <w:rsid w:val="00DE2B95"/>
    <w:rsid w:val="00DE4236"/>
    <w:rsid w:val="00DF4EAE"/>
    <w:rsid w:val="00DF570C"/>
    <w:rsid w:val="00E00700"/>
    <w:rsid w:val="00E0142B"/>
    <w:rsid w:val="00E0416D"/>
    <w:rsid w:val="00E05267"/>
    <w:rsid w:val="00E07342"/>
    <w:rsid w:val="00E074B7"/>
    <w:rsid w:val="00E12E7F"/>
    <w:rsid w:val="00E17446"/>
    <w:rsid w:val="00E21A2C"/>
    <w:rsid w:val="00E221C1"/>
    <w:rsid w:val="00E22C1D"/>
    <w:rsid w:val="00E2393B"/>
    <w:rsid w:val="00E272C4"/>
    <w:rsid w:val="00E32F22"/>
    <w:rsid w:val="00E332D4"/>
    <w:rsid w:val="00E352CC"/>
    <w:rsid w:val="00E409AD"/>
    <w:rsid w:val="00E40FCD"/>
    <w:rsid w:val="00E4301A"/>
    <w:rsid w:val="00E432DD"/>
    <w:rsid w:val="00E467FE"/>
    <w:rsid w:val="00E5056D"/>
    <w:rsid w:val="00E511FE"/>
    <w:rsid w:val="00E55190"/>
    <w:rsid w:val="00E552B3"/>
    <w:rsid w:val="00E57B93"/>
    <w:rsid w:val="00E614BF"/>
    <w:rsid w:val="00E73C18"/>
    <w:rsid w:val="00E76D27"/>
    <w:rsid w:val="00E77F7C"/>
    <w:rsid w:val="00E81D5C"/>
    <w:rsid w:val="00E85884"/>
    <w:rsid w:val="00E867BC"/>
    <w:rsid w:val="00E9027B"/>
    <w:rsid w:val="00E94959"/>
    <w:rsid w:val="00E953E1"/>
    <w:rsid w:val="00E96FCC"/>
    <w:rsid w:val="00EA09DE"/>
    <w:rsid w:val="00EA2964"/>
    <w:rsid w:val="00EA3A38"/>
    <w:rsid w:val="00EA484B"/>
    <w:rsid w:val="00EA7723"/>
    <w:rsid w:val="00EB2C5E"/>
    <w:rsid w:val="00EC0BDD"/>
    <w:rsid w:val="00EC1D44"/>
    <w:rsid w:val="00EC5FDE"/>
    <w:rsid w:val="00EC65C9"/>
    <w:rsid w:val="00EC676E"/>
    <w:rsid w:val="00EC68A0"/>
    <w:rsid w:val="00EC6AB5"/>
    <w:rsid w:val="00EC7FC6"/>
    <w:rsid w:val="00ED399D"/>
    <w:rsid w:val="00EE3057"/>
    <w:rsid w:val="00EE30B5"/>
    <w:rsid w:val="00EE3CB6"/>
    <w:rsid w:val="00EE711A"/>
    <w:rsid w:val="00EF27B7"/>
    <w:rsid w:val="00EF31DF"/>
    <w:rsid w:val="00EF4AAD"/>
    <w:rsid w:val="00EF64FE"/>
    <w:rsid w:val="00EF7228"/>
    <w:rsid w:val="00F053BD"/>
    <w:rsid w:val="00F109BA"/>
    <w:rsid w:val="00F14DD4"/>
    <w:rsid w:val="00F15DAE"/>
    <w:rsid w:val="00F21A95"/>
    <w:rsid w:val="00F21AEA"/>
    <w:rsid w:val="00F21BF0"/>
    <w:rsid w:val="00F21EF4"/>
    <w:rsid w:val="00F229B6"/>
    <w:rsid w:val="00F2358C"/>
    <w:rsid w:val="00F27B4B"/>
    <w:rsid w:val="00F30025"/>
    <w:rsid w:val="00F31207"/>
    <w:rsid w:val="00F3366A"/>
    <w:rsid w:val="00F35B69"/>
    <w:rsid w:val="00F36D1F"/>
    <w:rsid w:val="00F37862"/>
    <w:rsid w:val="00F4187E"/>
    <w:rsid w:val="00F474F3"/>
    <w:rsid w:val="00F47D82"/>
    <w:rsid w:val="00F520EB"/>
    <w:rsid w:val="00F55601"/>
    <w:rsid w:val="00F55AA6"/>
    <w:rsid w:val="00F5647D"/>
    <w:rsid w:val="00F564D1"/>
    <w:rsid w:val="00F627B8"/>
    <w:rsid w:val="00F62F71"/>
    <w:rsid w:val="00F65D57"/>
    <w:rsid w:val="00F702AB"/>
    <w:rsid w:val="00F7113C"/>
    <w:rsid w:val="00F762D9"/>
    <w:rsid w:val="00F76BE3"/>
    <w:rsid w:val="00F770A3"/>
    <w:rsid w:val="00F806C1"/>
    <w:rsid w:val="00F835F0"/>
    <w:rsid w:val="00F94E06"/>
    <w:rsid w:val="00F95C3B"/>
    <w:rsid w:val="00F96A36"/>
    <w:rsid w:val="00FA548D"/>
    <w:rsid w:val="00FA54D6"/>
    <w:rsid w:val="00FA6B87"/>
    <w:rsid w:val="00FB6331"/>
    <w:rsid w:val="00FD1134"/>
    <w:rsid w:val="00FD70CF"/>
    <w:rsid w:val="00FE39B7"/>
    <w:rsid w:val="00FE3F3C"/>
    <w:rsid w:val="00FF3610"/>
    <w:rsid w:val="00FF44F1"/>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20BEA"/>
  <w15:docId w15:val="{75ED94A8-F2B1-449D-9322-A2051F78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1A8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33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5267"/>
    <w:rPr>
      <w:b/>
      <w:bCs/>
    </w:rPr>
  </w:style>
  <w:style w:type="character" w:customStyle="1" w:styleId="CommentSubjectChar">
    <w:name w:val="Comment Subject Char"/>
    <w:basedOn w:val="CommentTextChar"/>
    <w:link w:val="CommentSubject"/>
    <w:uiPriority w:val="99"/>
    <w:semiHidden/>
    <w:rsid w:val="00E05267"/>
    <w:rPr>
      <w:b/>
      <w:bCs/>
      <w:sz w:val="20"/>
      <w:szCs w:val="20"/>
    </w:rPr>
  </w:style>
  <w:style w:type="character" w:styleId="Hyperlink">
    <w:name w:val="Hyperlink"/>
    <w:basedOn w:val="DefaultParagraphFont"/>
    <w:uiPriority w:val="99"/>
    <w:unhideWhenUsed/>
    <w:rsid w:val="006B09D8"/>
    <w:rPr>
      <w:color w:val="0000FF" w:themeColor="hyperlink"/>
      <w:u w:val="single"/>
    </w:rPr>
  </w:style>
  <w:style w:type="paragraph" w:styleId="ListParagraph">
    <w:name w:val="List Paragraph"/>
    <w:basedOn w:val="Normal"/>
    <w:uiPriority w:val="34"/>
    <w:qFormat/>
    <w:rsid w:val="0007217F"/>
    <w:pPr>
      <w:ind w:left="720"/>
      <w:contextualSpacing/>
    </w:pPr>
  </w:style>
  <w:style w:type="paragraph" w:styleId="Header">
    <w:name w:val="header"/>
    <w:basedOn w:val="Normal"/>
    <w:link w:val="HeaderChar"/>
    <w:uiPriority w:val="99"/>
    <w:unhideWhenUsed/>
    <w:rsid w:val="00AC7DB2"/>
    <w:pPr>
      <w:tabs>
        <w:tab w:val="center" w:pos="4680"/>
        <w:tab w:val="right" w:pos="9360"/>
      </w:tabs>
      <w:spacing w:line="240" w:lineRule="auto"/>
    </w:pPr>
  </w:style>
  <w:style w:type="character" w:customStyle="1" w:styleId="HeaderChar">
    <w:name w:val="Header Char"/>
    <w:basedOn w:val="DefaultParagraphFont"/>
    <w:link w:val="Header"/>
    <w:uiPriority w:val="99"/>
    <w:rsid w:val="00AC7DB2"/>
  </w:style>
  <w:style w:type="paragraph" w:styleId="Footer">
    <w:name w:val="footer"/>
    <w:basedOn w:val="Normal"/>
    <w:link w:val="FooterChar"/>
    <w:uiPriority w:val="99"/>
    <w:unhideWhenUsed/>
    <w:rsid w:val="00AC7DB2"/>
    <w:pPr>
      <w:tabs>
        <w:tab w:val="center" w:pos="4680"/>
        <w:tab w:val="right" w:pos="9360"/>
      </w:tabs>
      <w:spacing w:line="240" w:lineRule="auto"/>
    </w:pPr>
  </w:style>
  <w:style w:type="character" w:customStyle="1" w:styleId="FooterChar">
    <w:name w:val="Footer Char"/>
    <w:basedOn w:val="DefaultParagraphFont"/>
    <w:link w:val="Footer"/>
    <w:uiPriority w:val="99"/>
    <w:rsid w:val="00AC7DB2"/>
  </w:style>
  <w:style w:type="character" w:styleId="UnresolvedMention">
    <w:name w:val="Unresolved Mention"/>
    <w:basedOn w:val="DefaultParagraphFont"/>
    <w:uiPriority w:val="99"/>
    <w:semiHidden/>
    <w:unhideWhenUsed/>
    <w:rsid w:val="00E21A2C"/>
    <w:rPr>
      <w:color w:val="605E5C"/>
      <w:shd w:val="clear" w:color="auto" w:fill="E1DFDD"/>
    </w:rPr>
  </w:style>
  <w:style w:type="paragraph" w:styleId="NormalWeb">
    <w:name w:val="Normal (Web)"/>
    <w:basedOn w:val="Normal"/>
    <w:uiPriority w:val="99"/>
    <w:semiHidden/>
    <w:unhideWhenUsed/>
    <w:rsid w:val="00D95CF0"/>
    <w:pPr>
      <w:spacing w:before="100" w:beforeAutospacing="1" w:after="100" w:afterAutospacing="1" w:line="240" w:lineRule="auto"/>
    </w:pPr>
    <w:rPr>
      <w:rFonts w:ascii="Calibri" w:eastAsiaTheme="minorHAnsi" w:hAnsi="Calibri" w:cs="Calibri"/>
      <w:lang w:val="en-US"/>
    </w:rPr>
  </w:style>
  <w:style w:type="paragraph" w:styleId="Revision">
    <w:name w:val="Revision"/>
    <w:hidden/>
    <w:uiPriority w:val="99"/>
    <w:semiHidden/>
    <w:rsid w:val="00CB2E89"/>
    <w:pPr>
      <w:spacing w:line="240" w:lineRule="auto"/>
    </w:pPr>
  </w:style>
  <w:style w:type="character" w:styleId="FollowedHyperlink">
    <w:name w:val="FollowedHyperlink"/>
    <w:basedOn w:val="DefaultParagraphFont"/>
    <w:uiPriority w:val="99"/>
    <w:semiHidden/>
    <w:unhideWhenUsed/>
    <w:rsid w:val="00481DA5"/>
    <w:rPr>
      <w:color w:val="800080" w:themeColor="followedHyperlink"/>
      <w:u w:val="single"/>
    </w:rPr>
  </w:style>
  <w:style w:type="paragraph" w:customStyle="1" w:styleId="Default">
    <w:name w:val="Default"/>
    <w:rsid w:val="00F76BE3"/>
    <w:pPr>
      <w:autoSpaceDE w:val="0"/>
      <w:autoSpaceDN w:val="0"/>
      <w:adjustRightInd w:val="0"/>
      <w:spacing w:line="240" w:lineRule="auto"/>
    </w:pPr>
    <w:rPr>
      <w:rFonts w:eastAsia="Times New Roman"/>
      <w:color w:val="000000"/>
      <w:sz w:val="24"/>
      <w:szCs w:val="24"/>
      <w:lang w:val="en-GB" w:eastAsia="en-GB"/>
    </w:rPr>
  </w:style>
  <w:style w:type="character" w:styleId="PlaceholderText">
    <w:name w:val="Placeholder Text"/>
    <w:basedOn w:val="DefaultParagraphFont"/>
    <w:uiPriority w:val="99"/>
    <w:semiHidden/>
    <w:rsid w:val="002F33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213">
      <w:bodyDiv w:val="1"/>
      <w:marLeft w:val="0"/>
      <w:marRight w:val="0"/>
      <w:marTop w:val="0"/>
      <w:marBottom w:val="0"/>
      <w:divBdr>
        <w:top w:val="none" w:sz="0" w:space="0" w:color="auto"/>
        <w:left w:val="none" w:sz="0" w:space="0" w:color="auto"/>
        <w:bottom w:val="none" w:sz="0" w:space="0" w:color="auto"/>
        <w:right w:val="none" w:sz="0" w:space="0" w:color="auto"/>
      </w:divBdr>
    </w:div>
    <w:div w:id="129590421">
      <w:bodyDiv w:val="1"/>
      <w:marLeft w:val="0"/>
      <w:marRight w:val="0"/>
      <w:marTop w:val="0"/>
      <w:marBottom w:val="0"/>
      <w:divBdr>
        <w:top w:val="none" w:sz="0" w:space="0" w:color="auto"/>
        <w:left w:val="none" w:sz="0" w:space="0" w:color="auto"/>
        <w:bottom w:val="none" w:sz="0" w:space="0" w:color="auto"/>
        <w:right w:val="none" w:sz="0" w:space="0" w:color="auto"/>
      </w:divBdr>
    </w:div>
    <w:div w:id="147329609">
      <w:bodyDiv w:val="1"/>
      <w:marLeft w:val="0"/>
      <w:marRight w:val="0"/>
      <w:marTop w:val="0"/>
      <w:marBottom w:val="0"/>
      <w:divBdr>
        <w:top w:val="none" w:sz="0" w:space="0" w:color="auto"/>
        <w:left w:val="none" w:sz="0" w:space="0" w:color="auto"/>
        <w:bottom w:val="none" w:sz="0" w:space="0" w:color="auto"/>
        <w:right w:val="none" w:sz="0" w:space="0" w:color="auto"/>
      </w:divBdr>
    </w:div>
    <w:div w:id="338242693">
      <w:bodyDiv w:val="1"/>
      <w:marLeft w:val="0"/>
      <w:marRight w:val="0"/>
      <w:marTop w:val="0"/>
      <w:marBottom w:val="0"/>
      <w:divBdr>
        <w:top w:val="none" w:sz="0" w:space="0" w:color="auto"/>
        <w:left w:val="none" w:sz="0" w:space="0" w:color="auto"/>
        <w:bottom w:val="none" w:sz="0" w:space="0" w:color="auto"/>
        <w:right w:val="none" w:sz="0" w:space="0" w:color="auto"/>
      </w:divBdr>
    </w:div>
    <w:div w:id="402876502">
      <w:bodyDiv w:val="1"/>
      <w:marLeft w:val="0"/>
      <w:marRight w:val="0"/>
      <w:marTop w:val="0"/>
      <w:marBottom w:val="0"/>
      <w:divBdr>
        <w:top w:val="none" w:sz="0" w:space="0" w:color="auto"/>
        <w:left w:val="none" w:sz="0" w:space="0" w:color="auto"/>
        <w:bottom w:val="none" w:sz="0" w:space="0" w:color="auto"/>
        <w:right w:val="none" w:sz="0" w:space="0" w:color="auto"/>
      </w:divBdr>
    </w:div>
    <w:div w:id="457644327">
      <w:bodyDiv w:val="1"/>
      <w:marLeft w:val="0"/>
      <w:marRight w:val="0"/>
      <w:marTop w:val="0"/>
      <w:marBottom w:val="0"/>
      <w:divBdr>
        <w:top w:val="none" w:sz="0" w:space="0" w:color="auto"/>
        <w:left w:val="none" w:sz="0" w:space="0" w:color="auto"/>
        <w:bottom w:val="none" w:sz="0" w:space="0" w:color="auto"/>
        <w:right w:val="none" w:sz="0" w:space="0" w:color="auto"/>
      </w:divBdr>
    </w:div>
    <w:div w:id="582106688">
      <w:bodyDiv w:val="1"/>
      <w:marLeft w:val="0"/>
      <w:marRight w:val="0"/>
      <w:marTop w:val="0"/>
      <w:marBottom w:val="0"/>
      <w:divBdr>
        <w:top w:val="none" w:sz="0" w:space="0" w:color="auto"/>
        <w:left w:val="none" w:sz="0" w:space="0" w:color="auto"/>
        <w:bottom w:val="none" w:sz="0" w:space="0" w:color="auto"/>
        <w:right w:val="none" w:sz="0" w:space="0" w:color="auto"/>
      </w:divBdr>
    </w:div>
    <w:div w:id="669912367">
      <w:bodyDiv w:val="1"/>
      <w:marLeft w:val="0"/>
      <w:marRight w:val="0"/>
      <w:marTop w:val="0"/>
      <w:marBottom w:val="0"/>
      <w:divBdr>
        <w:top w:val="none" w:sz="0" w:space="0" w:color="auto"/>
        <w:left w:val="none" w:sz="0" w:space="0" w:color="auto"/>
        <w:bottom w:val="none" w:sz="0" w:space="0" w:color="auto"/>
        <w:right w:val="none" w:sz="0" w:space="0" w:color="auto"/>
      </w:divBdr>
    </w:div>
    <w:div w:id="736980857">
      <w:bodyDiv w:val="1"/>
      <w:marLeft w:val="0"/>
      <w:marRight w:val="0"/>
      <w:marTop w:val="0"/>
      <w:marBottom w:val="0"/>
      <w:divBdr>
        <w:top w:val="none" w:sz="0" w:space="0" w:color="auto"/>
        <w:left w:val="none" w:sz="0" w:space="0" w:color="auto"/>
        <w:bottom w:val="none" w:sz="0" w:space="0" w:color="auto"/>
        <w:right w:val="none" w:sz="0" w:space="0" w:color="auto"/>
      </w:divBdr>
    </w:div>
    <w:div w:id="767584717">
      <w:bodyDiv w:val="1"/>
      <w:marLeft w:val="0"/>
      <w:marRight w:val="0"/>
      <w:marTop w:val="0"/>
      <w:marBottom w:val="0"/>
      <w:divBdr>
        <w:top w:val="none" w:sz="0" w:space="0" w:color="auto"/>
        <w:left w:val="none" w:sz="0" w:space="0" w:color="auto"/>
        <w:bottom w:val="none" w:sz="0" w:space="0" w:color="auto"/>
        <w:right w:val="none" w:sz="0" w:space="0" w:color="auto"/>
      </w:divBdr>
    </w:div>
    <w:div w:id="849757146">
      <w:bodyDiv w:val="1"/>
      <w:marLeft w:val="0"/>
      <w:marRight w:val="0"/>
      <w:marTop w:val="0"/>
      <w:marBottom w:val="0"/>
      <w:divBdr>
        <w:top w:val="none" w:sz="0" w:space="0" w:color="auto"/>
        <w:left w:val="none" w:sz="0" w:space="0" w:color="auto"/>
        <w:bottom w:val="none" w:sz="0" w:space="0" w:color="auto"/>
        <w:right w:val="none" w:sz="0" w:space="0" w:color="auto"/>
      </w:divBdr>
    </w:div>
    <w:div w:id="866870734">
      <w:bodyDiv w:val="1"/>
      <w:marLeft w:val="0"/>
      <w:marRight w:val="0"/>
      <w:marTop w:val="0"/>
      <w:marBottom w:val="0"/>
      <w:divBdr>
        <w:top w:val="none" w:sz="0" w:space="0" w:color="auto"/>
        <w:left w:val="none" w:sz="0" w:space="0" w:color="auto"/>
        <w:bottom w:val="none" w:sz="0" w:space="0" w:color="auto"/>
        <w:right w:val="none" w:sz="0" w:space="0" w:color="auto"/>
      </w:divBdr>
    </w:div>
    <w:div w:id="908468592">
      <w:bodyDiv w:val="1"/>
      <w:marLeft w:val="0"/>
      <w:marRight w:val="0"/>
      <w:marTop w:val="0"/>
      <w:marBottom w:val="0"/>
      <w:divBdr>
        <w:top w:val="none" w:sz="0" w:space="0" w:color="auto"/>
        <w:left w:val="none" w:sz="0" w:space="0" w:color="auto"/>
        <w:bottom w:val="none" w:sz="0" w:space="0" w:color="auto"/>
        <w:right w:val="none" w:sz="0" w:space="0" w:color="auto"/>
      </w:divBdr>
    </w:div>
    <w:div w:id="940649983">
      <w:bodyDiv w:val="1"/>
      <w:marLeft w:val="0"/>
      <w:marRight w:val="0"/>
      <w:marTop w:val="0"/>
      <w:marBottom w:val="0"/>
      <w:divBdr>
        <w:top w:val="none" w:sz="0" w:space="0" w:color="auto"/>
        <w:left w:val="none" w:sz="0" w:space="0" w:color="auto"/>
        <w:bottom w:val="none" w:sz="0" w:space="0" w:color="auto"/>
        <w:right w:val="none" w:sz="0" w:space="0" w:color="auto"/>
      </w:divBdr>
    </w:div>
    <w:div w:id="1024482014">
      <w:bodyDiv w:val="1"/>
      <w:marLeft w:val="0"/>
      <w:marRight w:val="0"/>
      <w:marTop w:val="0"/>
      <w:marBottom w:val="0"/>
      <w:divBdr>
        <w:top w:val="none" w:sz="0" w:space="0" w:color="auto"/>
        <w:left w:val="none" w:sz="0" w:space="0" w:color="auto"/>
        <w:bottom w:val="none" w:sz="0" w:space="0" w:color="auto"/>
        <w:right w:val="none" w:sz="0" w:space="0" w:color="auto"/>
      </w:divBdr>
    </w:div>
    <w:div w:id="1087459799">
      <w:bodyDiv w:val="1"/>
      <w:marLeft w:val="0"/>
      <w:marRight w:val="0"/>
      <w:marTop w:val="0"/>
      <w:marBottom w:val="0"/>
      <w:divBdr>
        <w:top w:val="none" w:sz="0" w:space="0" w:color="auto"/>
        <w:left w:val="none" w:sz="0" w:space="0" w:color="auto"/>
        <w:bottom w:val="none" w:sz="0" w:space="0" w:color="auto"/>
        <w:right w:val="none" w:sz="0" w:space="0" w:color="auto"/>
      </w:divBdr>
    </w:div>
    <w:div w:id="1293712082">
      <w:bodyDiv w:val="1"/>
      <w:marLeft w:val="0"/>
      <w:marRight w:val="0"/>
      <w:marTop w:val="0"/>
      <w:marBottom w:val="0"/>
      <w:divBdr>
        <w:top w:val="none" w:sz="0" w:space="0" w:color="auto"/>
        <w:left w:val="none" w:sz="0" w:space="0" w:color="auto"/>
        <w:bottom w:val="none" w:sz="0" w:space="0" w:color="auto"/>
        <w:right w:val="none" w:sz="0" w:space="0" w:color="auto"/>
      </w:divBdr>
    </w:div>
    <w:div w:id="1298073483">
      <w:bodyDiv w:val="1"/>
      <w:marLeft w:val="0"/>
      <w:marRight w:val="0"/>
      <w:marTop w:val="0"/>
      <w:marBottom w:val="0"/>
      <w:divBdr>
        <w:top w:val="none" w:sz="0" w:space="0" w:color="auto"/>
        <w:left w:val="none" w:sz="0" w:space="0" w:color="auto"/>
        <w:bottom w:val="none" w:sz="0" w:space="0" w:color="auto"/>
        <w:right w:val="none" w:sz="0" w:space="0" w:color="auto"/>
      </w:divBdr>
    </w:div>
    <w:div w:id="1376084806">
      <w:bodyDiv w:val="1"/>
      <w:marLeft w:val="0"/>
      <w:marRight w:val="0"/>
      <w:marTop w:val="0"/>
      <w:marBottom w:val="0"/>
      <w:divBdr>
        <w:top w:val="none" w:sz="0" w:space="0" w:color="auto"/>
        <w:left w:val="none" w:sz="0" w:space="0" w:color="auto"/>
        <w:bottom w:val="none" w:sz="0" w:space="0" w:color="auto"/>
        <w:right w:val="none" w:sz="0" w:space="0" w:color="auto"/>
      </w:divBdr>
    </w:div>
    <w:div w:id="1391267312">
      <w:bodyDiv w:val="1"/>
      <w:marLeft w:val="0"/>
      <w:marRight w:val="0"/>
      <w:marTop w:val="0"/>
      <w:marBottom w:val="0"/>
      <w:divBdr>
        <w:top w:val="none" w:sz="0" w:space="0" w:color="auto"/>
        <w:left w:val="none" w:sz="0" w:space="0" w:color="auto"/>
        <w:bottom w:val="none" w:sz="0" w:space="0" w:color="auto"/>
        <w:right w:val="none" w:sz="0" w:space="0" w:color="auto"/>
      </w:divBdr>
    </w:div>
    <w:div w:id="1727987908">
      <w:bodyDiv w:val="1"/>
      <w:marLeft w:val="0"/>
      <w:marRight w:val="0"/>
      <w:marTop w:val="0"/>
      <w:marBottom w:val="0"/>
      <w:divBdr>
        <w:top w:val="none" w:sz="0" w:space="0" w:color="auto"/>
        <w:left w:val="none" w:sz="0" w:space="0" w:color="auto"/>
        <w:bottom w:val="none" w:sz="0" w:space="0" w:color="auto"/>
        <w:right w:val="none" w:sz="0" w:space="0" w:color="auto"/>
      </w:divBdr>
    </w:div>
    <w:div w:id="1762992664">
      <w:bodyDiv w:val="1"/>
      <w:marLeft w:val="0"/>
      <w:marRight w:val="0"/>
      <w:marTop w:val="0"/>
      <w:marBottom w:val="0"/>
      <w:divBdr>
        <w:top w:val="none" w:sz="0" w:space="0" w:color="auto"/>
        <w:left w:val="none" w:sz="0" w:space="0" w:color="auto"/>
        <w:bottom w:val="none" w:sz="0" w:space="0" w:color="auto"/>
        <w:right w:val="none" w:sz="0" w:space="0" w:color="auto"/>
      </w:divBdr>
    </w:div>
    <w:div w:id="1774323537">
      <w:bodyDiv w:val="1"/>
      <w:marLeft w:val="0"/>
      <w:marRight w:val="0"/>
      <w:marTop w:val="0"/>
      <w:marBottom w:val="0"/>
      <w:divBdr>
        <w:top w:val="none" w:sz="0" w:space="0" w:color="auto"/>
        <w:left w:val="none" w:sz="0" w:space="0" w:color="auto"/>
        <w:bottom w:val="none" w:sz="0" w:space="0" w:color="auto"/>
        <w:right w:val="none" w:sz="0" w:space="0" w:color="auto"/>
      </w:divBdr>
    </w:div>
    <w:div w:id="1790929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balbankingandfinance.com/" TargetMode="External"/><Relationship Id="rId18" Type="http://schemas.openxmlformats.org/officeDocument/2006/relationships/hyperlink" Target="http://www.facebook.com/DieboldNixdor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christopher.sikora@dieboldnixdorf.com" TargetMode="External"/><Relationship Id="rId17" Type="http://schemas.openxmlformats.org/officeDocument/2006/relationships/hyperlink" Target="http://www.linkedin.com/company/diebol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witter.com/dieboldnixdor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jenkins@dieboldnixdorf.com"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DieboldNixdorf.com"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youtube.com/dieboldnixdor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eboldnixdorf.com/en-us/banking/portfolio/servic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74e0f6-7fa6-4c3c-868a-701e880a6d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515101349BF4D8BAD4E089E13EA24" ma:contentTypeVersion="18" ma:contentTypeDescription="Create a new document." ma:contentTypeScope="" ma:versionID="9c3d5c8fa108fbc16407a4cf66bd2293">
  <xsd:schema xmlns:xsd="http://www.w3.org/2001/XMLSchema" xmlns:xs="http://www.w3.org/2001/XMLSchema" xmlns:p="http://schemas.microsoft.com/office/2006/metadata/properties" xmlns:ns3="51ff37b2-3475-4c4e-8eda-d2b3db4909ea" xmlns:ns4="ab74e0f6-7fa6-4c3c-868a-701e880a6d97" targetNamespace="http://schemas.microsoft.com/office/2006/metadata/properties" ma:root="true" ma:fieldsID="665957f6a18dc5e1a76196991ad6fb9b" ns3:_="" ns4:_="">
    <xsd:import namespace="51ff37b2-3475-4c4e-8eda-d2b3db4909ea"/>
    <xsd:import namespace="ab74e0f6-7fa6-4c3c-868a-701e880a6d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f37b2-3475-4c4e-8eda-d2b3db4909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4e0f6-7fa6-4c3c-868a-701e880a6d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E4700-2FAF-4DB8-8AEA-92F03C65A916}">
  <ds:schemaRefs>
    <ds:schemaRef ds:uri="http://schemas.microsoft.com/office/2006/metadata/properties"/>
    <ds:schemaRef ds:uri="http://schemas.microsoft.com/office/infopath/2007/PartnerControls"/>
    <ds:schemaRef ds:uri="ab74e0f6-7fa6-4c3c-868a-701e880a6d97"/>
  </ds:schemaRefs>
</ds:datastoreItem>
</file>

<file path=customXml/itemProps2.xml><?xml version="1.0" encoding="utf-8"?>
<ds:datastoreItem xmlns:ds="http://schemas.openxmlformats.org/officeDocument/2006/customXml" ds:itemID="{09221CA4-D623-4788-8B26-57B88BDF3ECF}">
  <ds:schemaRefs>
    <ds:schemaRef ds:uri="http://schemas.microsoft.com/sharepoint/v3/contenttype/forms"/>
  </ds:schemaRefs>
</ds:datastoreItem>
</file>

<file path=customXml/itemProps3.xml><?xml version="1.0" encoding="utf-8"?>
<ds:datastoreItem xmlns:ds="http://schemas.openxmlformats.org/officeDocument/2006/customXml" ds:itemID="{D56A1E15-5B63-4838-A012-C8F2FA84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f37b2-3475-4c4e-8eda-d2b3db4909ea"/>
    <ds:schemaRef ds:uri="ab74e0f6-7fa6-4c3c-868a-701e880a6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3918</Characters>
  <Application>Microsoft Office Word</Application>
  <DocSecurity>0</DocSecurity>
  <Lines>79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Diebold, Incorporated</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Bloniarz, Tiffini</dc:creator>
  <cp:lastModifiedBy>Bloniarz, Tiffini</cp:lastModifiedBy>
  <cp:revision>2</cp:revision>
  <dcterms:created xsi:type="dcterms:W3CDTF">2025-03-03T22:09:00Z</dcterms:created>
  <dcterms:modified xsi:type="dcterms:W3CDTF">2025-03-03T22:09:00Z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0x010100D8E515101349BF4D8BAD4E089E13EA24</vt:lpwstr>
  </property>
  <property fmtid="{D5CDD505-2E9C-101B-9397-08002B2CF9AE}" pid="3" name="GrammarlyDocumentId">
    <vt:lpwstr>b7948fb83c2a88a06eac50d8354c331bf0fa53183e1112693bdbb514c095c464</vt:lpwstr>
  </property>
</Properties>
</file>